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9D" w:rsidRDefault="003C419D">
      <w:pPr>
        <w:pStyle w:val="BodyText"/>
        <w:spacing w:before="10"/>
        <w:ind w:left="0"/>
        <w:rPr>
          <w:sz w:val="15"/>
        </w:rPr>
      </w:pPr>
    </w:p>
    <w:p w:rsidR="003C419D" w:rsidRDefault="003C419D">
      <w:pPr>
        <w:rPr>
          <w:sz w:val="15"/>
        </w:rPr>
        <w:sectPr w:rsidR="003C419D">
          <w:headerReference w:type="default" r:id="rId7"/>
          <w:type w:val="continuous"/>
          <w:pgSz w:w="12240" w:h="15840"/>
          <w:pgMar w:top="1860" w:right="1340" w:bottom="280" w:left="1340" w:header="135" w:footer="720" w:gutter="0"/>
          <w:cols w:space="720"/>
        </w:sectPr>
      </w:pPr>
    </w:p>
    <w:p w:rsidR="003C419D" w:rsidRDefault="003C419D">
      <w:pPr>
        <w:pStyle w:val="BodyText"/>
        <w:ind w:left="0"/>
      </w:pPr>
    </w:p>
    <w:p w:rsidR="003C419D" w:rsidRDefault="003C419D">
      <w:pPr>
        <w:pStyle w:val="BodyText"/>
        <w:ind w:left="0"/>
      </w:pPr>
    </w:p>
    <w:p w:rsidR="003C419D" w:rsidRDefault="003C419D">
      <w:pPr>
        <w:pStyle w:val="BodyText"/>
        <w:ind w:left="0"/>
      </w:pPr>
    </w:p>
    <w:p w:rsidR="003C419D" w:rsidRDefault="003C419D">
      <w:pPr>
        <w:pStyle w:val="BodyText"/>
        <w:ind w:left="0"/>
      </w:pPr>
    </w:p>
    <w:p w:rsidR="003C419D" w:rsidRDefault="003C419D">
      <w:pPr>
        <w:pStyle w:val="BodyText"/>
        <w:ind w:left="0"/>
      </w:pPr>
    </w:p>
    <w:p w:rsidR="003C419D" w:rsidRDefault="003C419D">
      <w:pPr>
        <w:pStyle w:val="BodyText"/>
        <w:ind w:left="0"/>
      </w:pPr>
    </w:p>
    <w:p w:rsidR="003C419D" w:rsidRDefault="003C419D">
      <w:pPr>
        <w:pStyle w:val="BodyText"/>
        <w:spacing w:before="1"/>
        <w:ind w:left="0"/>
        <w:rPr>
          <w:sz w:val="23"/>
        </w:rPr>
      </w:pPr>
    </w:p>
    <w:p w:rsidR="003C419D" w:rsidRDefault="00CD6A6E">
      <w:pPr>
        <w:pStyle w:val="Heading1"/>
        <w:numPr>
          <w:ilvl w:val="0"/>
          <w:numId w:val="3"/>
        </w:numPr>
        <w:tabs>
          <w:tab w:val="left" w:pos="296"/>
        </w:tabs>
        <w:spacing w:before="0"/>
        <w:ind w:hanging="195"/>
      </w:pPr>
      <w:r>
        <w:t>Purpose</w:t>
      </w:r>
    </w:p>
    <w:p w:rsidR="003C419D" w:rsidRDefault="00CD6A6E">
      <w:pPr>
        <w:spacing w:before="40" w:line="379" w:lineRule="auto"/>
        <w:ind w:left="2889" w:right="4419"/>
        <w:jc w:val="center"/>
        <w:rPr>
          <w:b/>
          <w:sz w:val="24"/>
        </w:rPr>
      </w:pPr>
      <w:r>
        <w:br w:type="column"/>
      </w:r>
      <w:r>
        <w:rPr>
          <w:b/>
          <w:sz w:val="24"/>
        </w:rPr>
        <w:t>Bylaws</w:t>
      </w:r>
      <w:r>
        <w:rPr>
          <w:b/>
          <w:w w:val="99"/>
          <w:sz w:val="24"/>
        </w:rPr>
        <w:t xml:space="preserve"> </w:t>
      </w:r>
      <w:r>
        <w:rPr>
          <w:b/>
          <w:sz w:val="24"/>
        </w:rPr>
        <w:t>Of</w:t>
      </w:r>
    </w:p>
    <w:p w:rsidR="003C419D" w:rsidRDefault="00CD6A6E">
      <w:pPr>
        <w:spacing w:line="379" w:lineRule="auto"/>
        <w:ind w:left="100" w:right="1569"/>
        <w:jc w:val="center"/>
        <w:rPr>
          <w:b/>
          <w:sz w:val="24"/>
        </w:rPr>
      </w:pPr>
      <w:r>
        <w:rPr>
          <w:b/>
          <w:sz w:val="24"/>
        </w:rPr>
        <w:t>Georgia Teachers of English for Speakers of Other Languages (GATESOL)</w:t>
      </w:r>
    </w:p>
    <w:p w:rsidR="003C419D" w:rsidRDefault="003C419D">
      <w:pPr>
        <w:spacing w:line="379" w:lineRule="auto"/>
        <w:jc w:val="center"/>
        <w:rPr>
          <w:sz w:val="24"/>
        </w:rPr>
        <w:sectPr w:rsidR="003C419D">
          <w:type w:val="continuous"/>
          <w:pgSz w:w="12240" w:h="15840"/>
          <w:pgMar w:top="1860" w:right="1340" w:bottom="280" w:left="1340" w:header="720" w:footer="720" w:gutter="0"/>
          <w:cols w:num="2" w:space="720" w:equalWidth="0">
            <w:col w:w="1105" w:space="410"/>
            <w:col w:w="8045"/>
          </w:cols>
        </w:sectPr>
      </w:pPr>
    </w:p>
    <w:p w:rsidR="003C419D" w:rsidRDefault="003C419D">
      <w:pPr>
        <w:pStyle w:val="BodyText"/>
        <w:spacing w:before="4"/>
        <w:ind w:left="0"/>
        <w:rPr>
          <w:b/>
          <w:sz w:val="9"/>
        </w:rPr>
      </w:pPr>
    </w:p>
    <w:p w:rsidR="003C419D" w:rsidRDefault="00CD6A6E">
      <w:pPr>
        <w:pStyle w:val="BodyText"/>
        <w:spacing w:before="45" w:line="285" w:lineRule="auto"/>
      </w:pPr>
      <w:r>
        <w:t>Georgia Teachers of English to Speakers of Other Languages (GATESOL) refers to the Georgia Affiliate of Teachers of English to Speakers of Other Languages, Inc. and is a registered</w:t>
      </w:r>
    </w:p>
    <w:p w:rsidR="003C419D" w:rsidRDefault="00CD6A6E">
      <w:pPr>
        <w:pStyle w:val="BodyText"/>
        <w:spacing w:line="251" w:lineRule="exact"/>
      </w:pPr>
      <w:proofErr w:type="gramStart"/>
      <w:r>
        <w:t>non-profit</w:t>
      </w:r>
      <w:proofErr w:type="gramEnd"/>
      <w:r>
        <w:t xml:space="preserve"> organization in existence since the early 1980s. Its purpose is to:</w:t>
      </w:r>
    </w:p>
    <w:p w:rsidR="003C419D" w:rsidRDefault="00CD6A6E">
      <w:pPr>
        <w:pStyle w:val="ListParagraph"/>
        <w:numPr>
          <w:ilvl w:val="1"/>
          <w:numId w:val="3"/>
        </w:numPr>
        <w:tabs>
          <w:tab w:val="left" w:pos="952"/>
        </w:tabs>
        <w:spacing w:before="152"/>
        <w:ind w:firstLine="0"/>
      </w:pPr>
      <w:r>
        <w:t>Encourage</w:t>
      </w:r>
      <w:r>
        <w:rPr>
          <w:spacing w:val="-5"/>
        </w:rPr>
        <w:t xml:space="preserve"> </w:t>
      </w:r>
      <w:r>
        <w:t>professional</w:t>
      </w:r>
      <w:r>
        <w:rPr>
          <w:spacing w:val="-5"/>
        </w:rPr>
        <w:t xml:space="preserve"> </w:t>
      </w:r>
      <w:r>
        <w:t>development,</w:t>
      </w:r>
      <w:r>
        <w:rPr>
          <w:spacing w:val="-5"/>
        </w:rPr>
        <w:t xml:space="preserve"> </w:t>
      </w:r>
      <w:r>
        <w:t>participation</w:t>
      </w:r>
      <w:r>
        <w:rPr>
          <w:spacing w:val="-5"/>
        </w:rPr>
        <w:t xml:space="preserve"> </w:t>
      </w:r>
      <w:r>
        <w:t>and</w:t>
      </w:r>
      <w:r>
        <w:rPr>
          <w:spacing w:val="-5"/>
        </w:rPr>
        <w:t xml:space="preserve"> </w:t>
      </w:r>
      <w:r>
        <w:t>leadership</w:t>
      </w:r>
      <w:r>
        <w:rPr>
          <w:spacing w:val="-5"/>
        </w:rPr>
        <w:t xml:space="preserve"> </w:t>
      </w:r>
      <w:r>
        <w:t>within</w:t>
      </w:r>
      <w:r>
        <w:rPr>
          <w:spacing w:val="-5"/>
        </w:rPr>
        <w:t xml:space="preserve"> </w:t>
      </w:r>
      <w:r>
        <w:t>the</w:t>
      </w:r>
      <w:r>
        <w:rPr>
          <w:spacing w:val="-5"/>
        </w:rPr>
        <w:t xml:space="preserve"> </w:t>
      </w:r>
      <w:r>
        <w:t>state</w:t>
      </w:r>
      <w:r>
        <w:rPr>
          <w:spacing w:val="-5"/>
        </w:rPr>
        <w:t xml:space="preserve"> </w:t>
      </w:r>
      <w:r>
        <w:t>of</w:t>
      </w:r>
      <w:r>
        <w:rPr>
          <w:spacing w:val="-5"/>
        </w:rPr>
        <w:t xml:space="preserve"> </w:t>
      </w:r>
      <w:r>
        <w:t>Georgia.</w:t>
      </w:r>
    </w:p>
    <w:p w:rsidR="003C419D" w:rsidRDefault="00CD6A6E">
      <w:pPr>
        <w:pStyle w:val="ListParagraph"/>
        <w:numPr>
          <w:ilvl w:val="1"/>
          <w:numId w:val="3"/>
        </w:numPr>
        <w:tabs>
          <w:tab w:val="left" w:pos="952"/>
        </w:tabs>
        <w:spacing w:before="152"/>
        <w:ind w:firstLine="0"/>
      </w:pPr>
      <w:r>
        <w:t>Provide opportunity for study and</w:t>
      </w:r>
      <w:r>
        <w:rPr>
          <w:spacing w:val="-7"/>
        </w:rPr>
        <w:t xml:space="preserve"> </w:t>
      </w:r>
      <w:r>
        <w:t>research.</w:t>
      </w:r>
    </w:p>
    <w:p w:rsidR="003C419D" w:rsidRDefault="00CD6A6E">
      <w:pPr>
        <w:pStyle w:val="ListParagraph"/>
        <w:numPr>
          <w:ilvl w:val="1"/>
          <w:numId w:val="3"/>
        </w:numPr>
        <w:tabs>
          <w:tab w:val="left" w:pos="952"/>
        </w:tabs>
        <w:spacing w:before="152" w:line="285" w:lineRule="auto"/>
        <w:ind w:right="234" w:firstLine="0"/>
      </w:pPr>
      <w:r>
        <w:t>Work</w:t>
      </w:r>
      <w:r>
        <w:rPr>
          <w:spacing w:val="-6"/>
        </w:rPr>
        <w:t xml:space="preserve"> </w:t>
      </w:r>
      <w:r>
        <w:t>cooperatively</w:t>
      </w:r>
      <w:r>
        <w:rPr>
          <w:spacing w:val="-5"/>
        </w:rPr>
        <w:t xml:space="preserve"> </w:t>
      </w:r>
      <w:r>
        <w:t>toward</w:t>
      </w:r>
      <w:r>
        <w:rPr>
          <w:spacing w:val="-6"/>
        </w:rPr>
        <w:t xml:space="preserve"> </w:t>
      </w:r>
      <w:r>
        <w:t>the</w:t>
      </w:r>
      <w:r>
        <w:rPr>
          <w:spacing w:val="-5"/>
        </w:rPr>
        <w:t xml:space="preserve"> </w:t>
      </w:r>
      <w:r>
        <w:t>improvement</w:t>
      </w:r>
      <w:r>
        <w:rPr>
          <w:spacing w:val="-6"/>
        </w:rPr>
        <w:t xml:space="preserve"> </w:t>
      </w:r>
      <w:r>
        <w:t>of</w:t>
      </w:r>
      <w:r>
        <w:rPr>
          <w:spacing w:val="-5"/>
        </w:rPr>
        <w:t xml:space="preserve"> </w:t>
      </w:r>
      <w:r>
        <w:t>instruction</w:t>
      </w:r>
      <w:r>
        <w:rPr>
          <w:spacing w:val="-6"/>
        </w:rPr>
        <w:t xml:space="preserve"> </w:t>
      </w:r>
      <w:r>
        <w:t>in</w:t>
      </w:r>
      <w:r>
        <w:rPr>
          <w:spacing w:val="-5"/>
        </w:rPr>
        <w:t xml:space="preserve"> </w:t>
      </w:r>
      <w:r>
        <w:t>all</w:t>
      </w:r>
      <w:r>
        <w:rPr>
          <w:spacing w:val="-6"/>
        </w:rPr>
        <w:t xml:space="preserve"> </w:t>
      </w:r>
      <w:r>
        <w:t>programs</w:t>
      </w:r>
      <w:r>
        <w:rPr>
          <w:spacing w:val="-5"/>
        </w:rPr>
        <w:t xml:space="preserve"> </w:t>
      </w:r>
      <w:r>
        <w:t>that</w:t>
      </w:r>
      <w:r>
        <w:rPr>
          <w:spacing w:val="-6"/>
        </w:rPr>
        <w:t xml:space="preserve"> </w:t>
      </w:r>
      <w:r>
        <w:t>seek</w:t>
      </w:r>
      <w:r>
        <w:rPr>
          <w:spacing w:val="-5"/>
        </w:rPr>
        <w:t xml:space="preserve"> </w:t>
      </w:r>
      <w:r>
        <w:t>to</w:t>
      </w:r>
      <w:r>
        <w:rPr>
          <w:spacing w:val="-6"/>
        </w:rPr>
        <w:t xml:space="preserve"> </w:t>
      </w:r>
      <w:r>
        <w:t xml:space="preserve">provide </w:t>
      </w:r>
      <w:proofErr w:type="gramStart"/>
      <w:r>
        <w:t>students</w:t>
      </w:r>
      <w:proofErr w:type="gramEnd"/>
      <w:r>
        <w:t xml:space="preserve"> with an opportunity to acquire English language skills and</w:t>
      </w:r>
      <w:r>
        <w:rPr>
          <w:spacing w:val="-25"/>
        </w:rPr>
        <w:t xml:space="preserve"> </w:t>
      </w:r>
      <w:r>
        <w:t>proficiency.</w:t>
      </w:r>
    </w:p>
    <w:p w:rsidR="003C419D" w:rsidRDefault="00CD6A6E">
      <w:pPr>
        <w:pStyle w:val="ListParagraph"/>
        <w:numPr>
          <w:ilvl w:val="1"/>
          <w:numId w:val="3"/>
        </w:numPr>
        <w:tabs>
          <w:tab w:val="left" w:pos="952"/>
        </w:tabs>
        <w:spacing w:before="103"/>
        <w:ind w:left="951" w:hanging="131"/>
      </w:pPr>
      <w:r>
        <w:t>Promote an understanding of the cultures of non-native speakers of</w:t>
      </w:r>
      <w:r>
        <w:rPr>
          <w:spacing w:val="-22"/>
        </w:rPr>
        <w:t xml:space="preserve"> </w:t>
      </w:r>
      <w:r>
        <w:t>English.</w:t>
      </w:r>
    </w:p>
    <w:p w:rsidR="003C419D" w:rsidRDefault="00CD6A6E">
      <w:pPr>
        <w:pStyle w:val="ListParagraph"/>
        <w:numPr>
          <w:ilvl w:val="1"/>
          <w:numId w:val="3"/>
        </w:numPr>
        <w:tabs>
          <w:tab w:val="left" w:pos="952"/>
        </w:tabs>
        <w:spacing w:before="152" w:line="285" w:lineRule="auto"/>
        <w:ind w:right="522" w:firstLine="0"/>
      </w:pPr>
      <w:r>
        <w:t>Create</w:t>
      </w:r>
      <w:r>
        <w:rPr>
          <w:spacing w:val="-6"/>
        </w:rPr>
        <w:t xml:space="preserve"> </w:t>
      </w:r>
      <w:r>
        <w:t>an</w:t>
      </w:r>
      <w:r>
        <w:rPr>
          <w:spacing w:val="-5"/>
        </w:rPr>
        <w:t xml:space="preserve"> </w:t>
      </w:r>
      <w:r>
        <w:t>online</w:t>
      </w:r>
      <w:r>
        <w:rPr>
          <w:spacing w:val="-5"/>
        </w:rPr>
        <w:t xml:space="preserve"> </w:t>
      </w:r>
      <w:r>
        <w:t>and</w:t>
      </w:r>
      <w:r>
        <w:rPr>
          <w:spacing w:val="-5"/>
        </w:rPr>
        <w:t xml:space="preserve"> </w:t>
      </w:r>
      <w:r>
        <w:t>offsite</w:t>
      </w:r>
      <w:r>
        <w:rPr>
          <w:spacing w:val="-5"/>
        </w:rPr>
        <w:t xml:space="preserve"> </w:t>
      </w:r>
      <w:r>
        <w:t>platform</w:t>
      </w:r>
      <w:r>
        <w:rPr>
          <w:spacing w:val="-5"/>
        </w:rPr>
        <w:t xml:space="preserve"> </w:t>
      </w:r>
      <w:r>
        <w:t>for</w:t>
      </w:r>
      <w:r>
        <w:rPr>
          <w:spacing w:val="-5"/>
        </w:rPr>
        <w:t xml:space="preserve"> </w:t>
      </w:r>
      <w:r>
        <w:t>Georgia</w:t>
      </w:r>
      <w:r>
        <w:rPr>
          <w:spacing w:val="-5"/>
        </w:rPr>
        <w:t xml:space="preserve"> </w:t>
      </w:r>
      <w:r>
        <w:t>educators</w:t>
      </w:r>
      <w:r>
        <w:rPr>
          <w:spacing w:val="-5"/>
        </w:rPr>
        <w:t xml:space="preserve"> </w:t>
      </w:r>
      <w:r>
        <w:t>to</w:t>
      </w:r>
      <w:r>
        <w:rPr>
          <w:spacing w:val="-5"/>
        </w:rPr>
        <w:t xml:space="preserve"> </w:t>
      </w:r>
      <w:r>
        <w:t>share</w:t>
      </w:r>
      <w:r>
        <w:rPr>
          <w:spacing w:val="-5"/>
        </w:rPr>
        <w:t xml:space="preserve"> </w:t>
      </w:r>
      <w:r>
        <w:t>the</w:t>
      </w:r>
      <w:r>
        <w:rPr>
          <w:spacing w:val="-5"/>
        </w:rPr>
        <w:t xml:space="preserve"> </w:t>
      </w:r>
      <w:r>
        <w:t>knowledge</w:t>
      </w:r>
      <w:r>
        <w:rPr>
          <w:spacing w:val="-5"/>
        </w:rPr>
        <w:t xml:space="preserve"> </w:t>
      </w:r>
      <w:r>
        <w:t>to</w:t>
      </w:r>
      <w:r>
        <w:rPr>
          <w:spacing w:val="-5"/>
        </w:rPr>
        <w:t xml:space="preserve"> </w:t>
      </w:r>
      <w:r>
        <w:t>better serve the ESOL</w:t>
      </w:r>
      <w:r>
        <w:rPr>
          <w:spacing w:val="-4"/>
        </w:rPr>
        <w:t xml:space="preserve"> </w:t>
      </w:r>
      <w:r>
        <w:t>community.</w:t>
      </w:r>
    </w:p>
    <w:p w:rsidR="003C419D" w:rsidRDefault="00CD6A6E">
      <w:pPr>
        <w:pStyle w:val="Heading1"/>
        <w:numPr>
          <w:ilvl w:val="0"/>
          <w:numId w:val="3"/>
        </w:numPr>
        <w:tabs>
          <w:tab w:val="left" w:pos="381"/>
        </w:tabs>
        <w:spacing w:before="103"/>
        <w:ind w:left="380" w:hanging="280"/>
      </w:pPr>
      <w:r>
        <w:t>Membership and</w:t>
      </w:r>
      <w:r>
        <w:rPr>
          <w:spacing w:val="-3"/>
        </w:rPr>
        <w:t xml:space="preserve"> </w:t>
      </w:r>
      <w:r>
        <w:t>Dues</w:t>
      </w:r>
    </w:p>
    <w:p w:rsidR="003C419D" w:rsidRDefault="00CD6A6E">
      <w:pPr>
        <w:pStyle w:val="BodyText"/>
        <w:spacing w:before="152" w:line="285" w:lineRule="auto"/>
        <w:ind w:right="176"/>
      </w:pPr>
      <w:r>
        <w:t>Annual dues shall be specified by the GATESOL Executive Board. Membership begins on the date joined and continues for the length of time specified at the time of membership activation.</w:t>
      </w:r>
    </w:p>
    <w:p w:rsidR="003C419D" w:rsidRDefault="00CD6A6E">
      <w:pPr>
        <w:pStyle w:val="Heading1"/>
        <w:numPr>
          <w:ilvl w:val="0"/>
          <w:numId w:val="3"/>
        </w:numPr>
        <w:tabs>
          <w:tab w:val="left" w:pos="522"/>
        </w:tabs>
        <w:ind w:left="521" w:hanging="421"/>
      </w:pPr>
      <w:r>
        <w:t>GATESOL Elected</w:t>
      </w:r>
      <w:r>
        <w:rPr>
          <w:spacing w:val="-3"/>
        </w:rPr>
        <w:t xml:space="preserve"> </w:t>
      </w:r>
      <w:r>
        <w:t>Officers</w:t>
      </w:r>
    </w:p>
    <w:p w:rsidR="003C419D" w:rsidRDefault="00CD6A6E">
      <w:pPr>
        <w:pStyle w:val="BodyText"/>
        <w:spacing w:before="152" w:line="285" w:lineRule="auto"/>
        <w:ind w:right="176"/>
      </w:pPr>
      <w:r>
        <w:t xml:space="preserve">The </w:t>
      </w:r>
      <w:r>
        <w:rPr>
          <w:b/>
        </w:rPr>
        <w:t xml:space="preserve">GATESOL Elected Officers </w:t>
      </w:r>
      <w:r>
        <w:t xml:space="preserve">shall be 5 Executive Officers: President, First Vice President, Second Vice President, Secretary, and Treasurer. </w:t>
      </w:r>
      <w:r>
        <w:rPr>
          <w:b/>
        </w:rPr>
        <w:t xml:space="preserve">Liaison Officers </w:t>
      </w:r>
      <w:r>
        <w:t>shall be appointed by the President with approval of the Executive Board and shall be non-voting, ex-officio members of the Executive Board. All elected officers shall be members of GATESOL and in good standing.</w:t>
      </w:r>
    </w:p>
    <w:p w:rsidR="003C419D" w:rsidRDefault="00CD6A6E">
      <w:pPr>
        <w:pStyle w:val="Heading1"/>
        <w:numPr>
          <w:ilvl w:val="0"/>
          <w:numId w:val="2"/>
        </w:numPr>
        <w:tabs>
          <w:tab w:val="left" w:pos="820"/>
        </w:tabs>
        <w:spacing w:before="101"/>
      </w:pPr>
      <w:r>
        <w:t>GATESOL Executive</w:t>
      </w:r>
      <w:r>
        <w:rPr>
          <w:spacing w:val="-3"/>
        </w:rPr>
        <w:t xml:space="preserve"> </w:t>
      </w:r>
      <w:r>
        <w:t>Officers</w:t>
      </w:r>
    </w:p>
    <w:p w:rsidR="003C419D" w:rsidRDefault="00CD6A6E">
      <w:pPr>
        <w:pStyle w:val="ListParagraph"/>
        <w:numPr>
          <w:ilvl w:val="1"/>
          <w:numId w:val="2"/>
        </w:numPr>
        <w:tabs>
          <w:tab w:val="left" w:pos="1594"/>
          <w:tab w:val="left" w:pos="1595"/>
        </w:tabs>
        <w:spacing w:before="47" w:line="285" w:lineRule="auto"/>
        <w:ind w:right="98" w:hanging="360"/>
      </w:pPr>
      <w:r>
        <w:tab/>
      </w:r>
      <w:r>
        <w:rPr>
          <w:b/>
        </w:rPr>
        <w:t>President</w:t>
      </w:r>
      <w:r>
        <w:rPr>
          <w:b/>
          <w:spacing w:val="-5"/>
        </w:rPr>
        <w:t xml:space="preserve"> </w:t>
      </w:r>
      <w:r>
        <w:t>shall</w:t>
      </w:r>
      <w:r>
        <w:rPr>
          <w:spacing w:val="-5"/>
        </w:rPr>
        <w:t xml:space="preserve"> </w:t>
      </w:r>
      <w:r>
        <w:t>(1)</w:t>
      </w:r>
      <w:r>
        <w:rPr>
          <w:spacing w:val="-5"/>
        </w:rPr>
        <w:t xml:space="preserve"> </w:t>
      </w:r>
      <w:r>
        <w:t>preside</w:t>
      </w:r>
      <w:r>
        <w:rPr>
          <w:spacing w:val="-5"/>
        </w:rPr>
        <w:t xml:space="preserve"> </w:t>
      </w:r>
      <w:r>
        <w:t>at</w:t>
      </w:r>
      <w:r>
        <w:rPr>
          <w:spacing w:val="-5"/>
        </w:rPr>
        <w:t xml:space="preserve"> </w:t>
      </w:r>
      <w:r>
        <w:t>all</w:t>
      </w:r>
      <w:r>
        <w:rPr>
          <w:spacing w:val="-5"/>
        </w:rPr>
        <w:t xml:space="preserve"> </w:t>
      </w:r>
      <w:r>
        <w:t>business</w:t>
      </w:r>
      <w:r>
        <w:rPr>
          <w:spacing w:val="-5"/>
        </w:rPr>
        <w:t xml:space="preserve"> </w:t>
      </w:r>
      <w:r>
        <w:t>meetings</w:t>
      </w:r>
      <w:r>
        <w:rPr>
          <w:spacing w:val="-5"/>
        </w:rPr>
        <w:t xml:space="preserve"> </w:t>
      </w:r>
      <w:r>
        <w:t>of</w:t>
      </w:r>
      <w:r>
        <w:rPr>
          <w:spacing w:val="-5"/>
        </w:rPr>
        <w:t xml:space="preserve"> </w:t>
      </w:r>
      <w:r>
        <w:t>the</w:t>
      </w:r>
      <w:r>
        <w:rPr>
          <w:spacing w:val="-5"/>
        </w:rPr>
        <w:t xml:space="preserve"> </w:t>
      </w:r>
      <w:r>
        <w:t>Association</w:t>
      </w:r>
      <w:r>
        <w:rPr>
          <w:spacing w:val="-5"/>
        </w:rPr>
        <w:t xml:space="preserve"> </w:t>
      </w:r>
      <w:r>
        <w:t>and</w:t>
      </w:r>
      <w:r>
        <w:rPr>
          <w:spacing w:val="-5"/>
        </w:rPr>
        <w:t xml:space="preserve"> </w:t>
      </w:r>
      <w:r>
        <w:t>at</w:t>
      </w:r>
      <w:r>
        <w:rPr>
          <w:spacing w:val="-5"/>
        </w:rPr>
        <w:t xml:space="preserve"> </w:t>
      </w:r>
      <w:r>
        <w:t>all</w:t>
      </w:r>
      <w:r>
        <w:rPr>
          <w:spacing w:val="-5"/>
        </w:rPr>
        <w:t xml:space="preserve"> </w:t>
      </w:r>
      <w:r>
        <w:t>meetings of the Executive Board; (2) make all necessary appointments to carry out the objectives of the Association; (3) be an ex-officio member of all committees and oversee the functioning of all Special and Standing Committees; and (4) serve as Liaison Officer to International TESOL, including responsibility for all communications and submission of annual reports. The President shall be elected to serve a 1-year term by the Association membership at the annual conference and may not serve successive terms in office. The President’s Advisory Board shall be appointed by the President to serve as an advisory body during his/her term as President. Members of the President’s Advisory Board represent the various ESOL constituencies in Georgia and do not include members of the Executive</w:t>
      </w:r>
      <w:r>
        <w:rPr>
          <w:spacing w:val="-2"/>
        </w:rPr>
        <w:t xml:space="preserve"> </w:t>
      </w:r>
      <w:r>
        <w:t>Board.</w:t>
      </w:r>
    </w:p>
    <w:p w:rsidR="003C419D" w:rsidRDefault="003C419D">
      <w:pPr>
        <w:spacing w:line="285" w:lineRule="auto"/>
        <w:sectPr w:rsidR="003C419D">
          <w:type w:val="continuous"/>
          <w:pgSz w:w="12240" w:h="15840"/>
          <w:pgMar w:top="1860" w:right="1340" w:bottom="280" w:left="1340" w:header="720" w:footer="720" w:gutter="0"/>
          <w:cols w:space="720"/>
        </w:sectPr>
      </w:pPr>
    </w:p>
    <w:p w:rsidR="003C419D" w:rsidRDefault="003C419D">
      <w:pPr>
        <w:pStyle w:val="BodyText"/>
        <w:spacing w:before="8"/>
        <w:ind w:left="0"/>
        <w:rPr>
          <w:sz w:val="15"/>
        </w:rPr>
      </w:pPr>
    </w:p>
    <w:p w:rsidR="003C419D" w:rsidRDefault="00CD6A6E">
      <w:pPr>
        <w:pStyle w:val="ListParagraph"/>
        <w:numPr>
          <w:ilvl w:val="1"/>
          <w:numId w:val="2"/>
        </w:numPr>
        <w:tabs>
          <w:tab w:val="left" w:pos="1540"/>
        </w:tabs>
        <w:spacing w:before="45" w:line="285" w:lineRule="auto"/>
        <w:ind w:right="275" w:hanging="360"/>
      </w:pPr>
      <w:r>
        <w:rPr>
          <w:b/>
        </w:rPr>
        <w:t xml:space="preserve">First Vice President </w:t>
      </w:r>
      <w:r>
        <w:t>shall (1) assume all the duties and responsibilities of the President in the President's absence and (2) serve as Annual Conference Chair. As Annual Conference Chair, the First Vice President (3) organizes and facilitates the Annual Conference</w:t>
      </w:r>
      <w:r>
        <w:rPr>
          <w:spacing w:val="-7"/>
        </w:rPr>
        <w:t xml:space="preserve"> </w:t>
      </w:r>
      <w:r>
        <w:t>Organizing</w:t>
      </w:r>
      <w:r>
        <w:rPr>
          <w:spacing w:val="-6"/>
        </w:rPr>
        <w:t xml:space="preserve"> </w:t>
      </w:r>
      <w:r>
        <w:t>Committee.</w:t>
      </w:r>
      <w:r>
        <w:rPr>
          <w:spacing w:val="-6"/>
        </w:rPr>
        <w:t xml:space="preserve"> </w:t>
      </w:r>
      <w:r>
        <w:t>The</w:t>
      </w:r>
      <w:r>
        <w:rPr>
          <w:spacing w:val="-6"/>
        </w:rPr>
        <w:t xml:space="preserve"> </w:t>
      </w:r>
      <w:r>
        <w:t>First</w:t>
      </w:r>
      <w:r>
        <w:rPr>
          <w:spacing w:val="-6"/>
        </w:rPr>
        <w:t xml:space="preserve"> </w:t>
      </w:r>
      <w:r>
        <w:t>Vice</w:t>
      </w:r>
      <w:r>
        <w:rPr>
          <w:spacing w:val="-6"/>
        </w:rPr>
        <w:t xml:space="preserve"> </w:t>
      </w:r>
      <w:r>
        <w:t>President</w:t>
      </w:r>
      <w:r>
        <w:rPr>
          <w:spacing w:val="-6"/>
        </w:rPr>
        <w:t xml:space="preserve"> </w:t>
      </w:r>
      <w:r>
        <w:t>shall</w:t>
      </w:r>
      <w:r>
        <w:rPr>
          <w:spacing w:val="-6"/>
        </w:rPr>
        <w:t xml:space="preserve"> </w:t>
      </w:r>
      <w:r>
        <w:t>agree</w:t>
      </w:r>
      <w:r>
        <w:rPr>
          <w:spacing w:val="-6"/>
        </w:rPr>
        <w:t xml:space="preserve"> </w:t>
      </w:r>
      <w:r>
        <w:t>to</w:t>
      </w:r>
      <w:r>
        <w:rPr>
          <w:spacing w:val="-6"/>
        </w:rPr>
        <w:t xml:space="preserve"> </w:t>
      </w:r>
      <w:r>
        <w:t>place</w:t>
      </w:r>
      <w:r>
        <w:rPr>
          <w:spacing w:val="-6"/>
        </w:rPr>
        <w:t xml:space="preserve"> </w:t>
      </w:r>
      <w:r>
        <w:t>his/her name on the ballot for President at the Association’s annual conference. The First Vice President shall be elected to serve a 1-year term by the Association membership at the annual</w:t>
      </w:r>
      <w:r>
        <w:rPr>
          <w:spacing w:val="-2"/>
        </w:rPr>
        <w:t xml:space="preserve"> </w:t>
      </w:r>
      <w:r>
        <w:t>conference.</w:t>
      </w:r>
    </w:p>
    <w:p w:rsidR="003C419D" w:rsidRDefault="00CD6A6E">
      <w:pPr>
        <w:pStyle w:val="ListParagraph"/>
        <w:numPr>
          <w:ilvl w:val="1"/>
          <w:numId w:val="2"/>
        </w:numPr>
        <w:tabs>
          <w:tab w:val="left" w:pos="1540"/>
        </w:tabs>
        <w:spacing w:line="285" w:lineRule="auto"/>
        <w:ind w:right="282" w:hanging="360"/>
        <w:jc w:val="both"/>
      </w:pPr>
      <w:r>
        <w:rPr>
          <w:b/>
        </w:rPr>
        <w:t xml:space="preserve">Second Vice President </w:t>
      </w:r>
      <w:r>
        <w:t>shall be responsible for (1) promoting Association membership and</w:t>
      </w:r>
      <w:r>
        <w:rPr>
          <w:spacing w:val="-6"/>
        </w:rPr>
        <w:t xml:space="preserve"> </w:t>
      </w:r>
      <w:r>
        <w:t>(2)</w:t>
      </w:r>
      <w:r>
        <w:rPr>
          <w:spacing w:val="-5"/>
        </w:rPr>
        <w:t xml:space="preserve"> </w:t>
      </w:r>
      <w:r>
        <w:t>managing</w:t>
      </w:r>
      <w:r>
        <w:rPr>
          <w:spacing w:val="-6"/>
        </w:rPr>
        <w:t xml:space="preserve"> </w:t>
      </w:r>
      <w:r>
        <w:t>the</w:t>
      </w:r>
      <w:r>
        <w:rPr>
          <w:spacing w:val="-5"/>
        </w:rPr>
        <w:t xml:space="preserve"> </w:t>
      </w:r>
      <w:r>
        <w:t>membership</w:t>
      </w:r>
      <w:r>
        <w:rPr>
          <w:spacing w:val="-5"/>
        </w:rPr>
        <w:t xml:space="preserve"> </w:t>
      </w:r>
      <w:r>
        <w:t>database.</w:t>
      </w:r>
      <w:r>
        <w:rPr>
          <w:spacing w:val="-6"/>
        </w:rPr>
        <w:t xml:space="preserve"> </w:t>
      </w:r>
      <w:r>
        <w:t>The</w:t>
      </w:r>
      <w:r>
        <w:rPr>
          <w:spacing w:val="-5"/>
        </w:rPr>
        <w:t xml:space="preserve"> </w:t>
      </w:r>
      <w:r>
        <w:t>Second</w:t>
      </w:r>
      <w:r>
        <w:rPr>
          <w:spacing w:val="-5"/>
        </w:rPr>
        <w:t xml:space="preserve"> </w:t>
      </w:r>
      <w:r>
        <w:t>Vice</w:t>
      </w:r>
      <w:r>
        <w:rPr>
          <w:spacing w:val="-6"/>
        </w:rPr>
        <w:t xml:space="preserve"> </w:t>
      </w:r>
      <w:r>
        <w:t>President</w:t>
      </w:r>
      <w:r>
        <w:rPr>
          <w:spacing w:val="-5"/>
        </w:rPr>
        <w:t xml:space="preserve"> </w:t>
      </w:r>
      <w:r>
        <w:t>shall</w:t>
      </w:r>
      <w:r>
        <w:rPr>
          <w:spacing w:val="-6"/>
        </w:rPr>
        <w:t xml:space="preserve"> </w:t>
      </w:r>
      <w:r>
        <w:t>be</w:t>
      </w:r>
      <w:r>
        <w:rPr>
          <w:spacing w:val="-5"/>
        </w:rPr>
        <w:t xml:space="preserve"> </w:t>
      </w:r>
      <w:r>
        <w:t>elected to serve a 1-year term by the Association membership at the annual</w:t>
      </w:r>
      <w:r>
        <w:rPr>
          <w:spacing w:val="-36"/>
        </w:rPr>
        <w:t xml:space="preserve"> </w:t>
      </w:r>
      <w:r>
        <w:t>conference.</w:t>
      </w:r>
    </w:p>
    <w:p w:rsidR="003C419D" w:rsidRDefault="00CD6A6E">
      <w:pPr>
        <w:pStyle w:val="ListParagraph"/>
        <w:numPr>
          <w:ilvl w:val="1"/>
          <w:numId w:val="2"/>
        </w:numPr>
        <w:tabs>
          <w:tab w:val="left" w:pos="1540"/>
        </w:tabs>
        <w:spacing w:line="285" w:lineRule="auto"/>
        <w:ind w:right="245" w:hanging="360"/>
      </w:pPr>
      <w:r>
        <w:rPr>
          <w:b/>
        </w:rPr>
        <w:t xml:space="preserve">Secretary </w:t>
      </w:r>
      <w:r>
        <w:t>shall (1) record the minutes of and attendance at Executive Board and Association</w:t>
      </w:r>
      <w:r>
        <w:rPr>
          <w:spacing w:val="-6"/>
        </w:rPr>
        <w:t xml:space="preserve"> </w:t>
      </w:r>
      <w:r>
        <w:t>meetings;</w:t>
      </w:r>
      <w:r>
        <w:rPr>
          <w:spacing w:val="-5"/>
        </w:rPr>
        <w:t xml:space="preserve"> </w:t>
      </w:r>
      <w:r>
        <w:t>(2)</w:t>
      </w:r>
      <w:r>
        <w:rPr>
          <w:spacing w:val="-5"/>
        </w:rPr>
        <w:t xml:space="preserve"> </w:t>
      </w:r>
      <w:r>
        <w:t>send</w:t>
      </w:r>
      <w:r>
        <w:rPr>
          <w:spacing w:val="-5"/>
        </w:rPr>
        <w:t xml:space="preserve"> </w:t>
      </w:r>
      <w:r>
        <w:t>an</w:t>
      </w:r>
      <w:r>
        <w:rPr>
          <w:spacing w:val="-5"/>
        </w:rPr>
        <w:t xml:space="preserve"> </w:t>
      </w:r>
      <w:r>
        <w:t>electronic</w:t>
      </w:r>
      <w:r>
        <w:rPr>
          <w:spacing w:val="-5"/>
        </w:rPr>
        <w:t xml:space="preserve"> </w:t>
      </w:r>
      <w:r>
        <w:t>copy</w:t>
      </w:r>
      <w:r>
        <w:rPr>
          <w:spacing w:val="-5"/>
        </w:rPr>
        <w:t xml:space="preserve"> </w:t>
      </w:r>
      <w:r>
        <w:t>of</w:t>
      </w:r>
      <w:r>
        <w:rPr>
          <w:spacing w:val="-5"/>
        </w:rPr>
        <w:t xml:space="preserve"> </w:t>
      </w:r>
      <w:r>
        <w:t>the</w:t>
      </w:r>
      <w:r>
        <w:rPr>
          <w:spacing w:val="-6"/>
        </w:rPr>
        <w:t xml:space="preserve"> </w:t>
      </w:r>
      <w:r>
        <w:t>minutes</w:t>
      </w:r>
      <w:r>
        <w:rPr>
          <w:spacing w:val="-5"/>
        </w:rPr>
        <w:t xml:space="preserve"> </w:t>
      </w:r>
      <w:r>
        <w:t>to</w:t>
      </w:r>
      <w:r>
        <w:rPr>
          <w:spacing w:val="-5"/>
        </w:rPr>
        <w:t xml:space="preserve"> </w:t>
      </w:r>
      <w:r>
        <w:t>the</w:t>
      </w:r>
      <w:r>
        <w:rPr>
          <w:spacing w:val="-5"/>
        </w:rPr>
        <w:t xml:space="preserve"> </w:t>
      </w:r>
      <w:r>
        <w:t>Executive</w:t>
      </w:r>
      <w:r>
        <w:rPr>
          <w:spacing w:val="-5"/>
        </w:rPr>
        <w:t xml:space="preserve"> </w:t>
      </w:r>
      <w:r>
        <w:t>Board within two weeks after a meeting; (3) upload approved minutes to the GATESOL website; and (4) act as parliamentarian at Executive Board and Association meetings. The Secretary shall be elected to serve a 1-year term by the Association membership at the annual</w:t>
      </w:r>
      <w:r>
        <w:rPr>
          <w:spacing w:val="-3"/>
        </w:rPr>
        <w:t xml:space="preserve"> </w:t>
      </w:r>
      <w:r>
        <w:t>conference.</w:t>
      </w:r>
    </w:p>
    <w:p w:rsidR="003C419D" w:rsidRDefault="00CD6A6E">
      <w:pPr>
        <w:pStyle w:val="ListParagraph"/>
        <w:numPr>
          <w:ilvl w:val="1"/>
          <w:numId w:val="2"/>
        </w:numPr>
        <w:tabs>
          <w:tab w:val="left" w:pos="1540"/>
        </w:tabs>
        <w:spacing w:line="285" w:lineRule="auto"/>
        <w:ind w:right="153" w:hanging="360"/>
      </w:pPr>
      <w:r>
        <w:rPr>
          <w:b/>
        </w:rPr>
        <w:t xml:space="preserve">Treasurer </w:t>
      </w:r>
      <w:r>
        <w:t>shall (1) prepare a budget each year subject to approval by the Executive Board; (2) collect dues; (3) deposit monies received as dues into an accredited bank; (4) make</w:t>
      </w:r>
      <w:r>
        <w:rPr>
          <w:spacing w:val="-6"/>
        </w:rPr>
        <w:t xml:space="preserve"> </w:t>
      </w:r>
      <w:r>
        <w:t>all</w:t>
      </w:r>
      <w:r>
        <w:rPr>
          <w:spacing w:val="-6"/>
        </w:rPr>
        <w:t xml:space="preserve"> </w:t>
      </w:r>
      <w:r>
        <w:t>disbursements;</w:t>
      </w:r>
      <w:r>
        <w:rPr>
          <w:spacing w:val="-6"/>
        </w:rPr>
        <w:t xml:space="preserve"> </w:t>
      </w:r>
      <w:r>
        <w:t>(5)</w:t>
      </w:r>
      <w:r>
        <w:rPr>
          <w:spacing w:val="-5"/>
        </w:rPr>
        <w:t xml:space="preserve"> </w:t>
      </w:r>
      <w:r>
        <w:t>maintain</w:t>
      </w:r>
      <w:r>
        <w:rPr>
          <w:spacing w:val="-6"/>
        </w:rPr>
        <w:t xml:space="preserve"> </w:t>
      </w:r>
      <w:r>
        <w:t>proper</w:t>
      </w:r>
      <w:r>
        <w:rPr>
          <w:spacing w:val="-6"/>
        </w:rPr>
        <w:t xml:space="preserve"> </w:t>
      </w:r>
      <w:r>
        <w:t>financial</w:t>
      </w:r>
      <w:r>
        <w:rPr>
          <w:spacing w:val="-5"/>
        </w:rPr>
        <w:t xml:space="preserve"> </w:t>
      </w:r>
      <w:r>
        <w:t>records;</w:t>
      </w:r>
      <w:r>
        <w:rPr>
          <w:spacing w:val="-6"/>
        </w:rPr>
        <w:t xml:space="preserve"> </w:t>
      </w:r>
      <w:r>
        <w:t>(6)</w:t>
      </w:r>
      <w:r>
        <w:rPr>
          <w:spacing w:val="-6"/>
        </w:rPr>
        <w:t xml:space="preserve"> </w:t>
      </w:r>
      <w:r>
        <w:t>have</w:t>
      </w:r>
      <w:r>
        <w:rPr>
          <w:spacing w:val="-6"/>
        </w:rPr>
        <w:t xml:space="preserve"> </w:t>
      </w:r>
      <w:r>
        <w:t>the</w:t>
      </w:r>
      <w:r>
        <w:rPr>
          <w:spacing w:val="-5"/>
        </w:rPr>
        <w:t xml:space="preserve"> </w:t>
      </w:r>
      <w:r>
        <w:t>books</w:t>
      </w:r>
      <w:r>
        <w:rPr>
          <w:spacing w:val="-6"/>
        </w:rPr>
        <w:t xml:space="preserve"> </w:t>
      </w:r>
      <w:r>
        <w:t>audited as specified by the Executive Board; (7) present a written financial report at the Association’s annual conference and at Executive Board meetings; and (8) maintain a register of all paid members in collaboration with the Second Vice President. The Treasurer shall be elected to serve a 2-year term by the Association membership at the annual</w:t>
      </w:r>
      <w:r>
        <w:rPr>
          <w:spacing w:val="-2"/>
        </w:rPr>
        <w:t xml:space="preserve"> </w:t>
      </w:r>
      <w:r>
        <w:t>conference.</w:t>
      </w:r>
    </w:p>
    <w:p w:rsidR="003C419D" w:rsidRDefault="00CD6A6E">
      <w:pPr>
        <w:pStyle w:val="ListParagraph"/>
        <w:numPr>
          <w:ilvl w:val="0"/>
          <w:numId w:val="2"/>
        </w:numPr>
        <w:tabs>
          <w:tab w:val="left" w:pos="772"/>
        </w:tabs>
        <w:spacing w:before="80" w:line="285" w:lineRule="auto"/>
        <w:ind w:right="421"/>
      </w:pPr>
      <w:r>
        <w:rPr>
          <w:b/>
        </w:rPr>
        <w:t>Liaison</w:t>
      </w:r>
      <w:r>
        <w:rPr>
          <w:b/>
          <w:spacing w:val="-6"/>
        </w:rPr>
        <w:t xml:space="preserve"> </w:t>
      </w:r>
      <w:r>
        <w:rPr>
          <w:b/>
        </w:rPr>
        <w:t>Officers</w:t>
      </w:r>
      <w:r>
        <w:rPr>
          <w:b/>
          <w:spacing w:val="-5"/>
        </w:rPr>
        <w:t xml:space="preserve"> </w:t>
      </w:r>
      <w:r>
        <w:t>shall</w:t>
      </w:r>
      <w:r>
        <w:rPr>
          <w:spacing w:val="-5"/>
        </w:rPr>
        <w:t xml:space="preserve"> </w:t>
      </w:r>
      <w:r>
        <w:t>be</w:t>
      </w:r>
      <w:r>
        <w:rPr>
          <w:spacing w:val="-5"/>
        </w:rPr>
        <w:t xml:space="preserve"> </w:t>
      </w:r>
      <w:r>
        <w:t>appointed</w:t>
      </w:r>
      <w:r>
        <w:rPr>
          <w:spacing w:val="-5"/>
        </w:rPr>
        <w:t xml:space="preserve"> </w:t>
      </w:r>
      <w:r>
        <w:t>by</w:t>
      </w:r>
      <w:r>
        <w:rPr>
          <w:spacing w:val="-5"/>
        </w:rPr>
        <w:t xml:space="preserve"> </w:t>
      </w:r>
      <w:r>
        <w:t>the</w:t>
      </w:r>
      <w:r>
        <w:rPr>
          <w:spacing w:val="-5"/>
        </w:rPr>
        <w:t xml:space="preserve"> </w:t>
      </w:r>
      <w:r>
        <w:t>President</w:t>
      </w:r>
      <w:r>
        <w:rPr>
          <w:spacing w:val="-5"/>
        </w:rPr>
        <w:t xml:space="preserve"> </w:t>
      </w:r>
      <w:r>
        <w:t>with</w:t>
      </w:r>
      <w:r>
        <w:rPr>
          <w:spacing w:val="-5"/>
        </w:rPr>
        <w:t xml:space="preserve"> </w:t>
      </w:r>
      <w:r>
        <w:t>approval</w:t>
      </w:r>
      <w:r>
        <w:rPr>
          <w:spacing w:val="-5"/>
        </w:rPr>
        <w:t xml:space="preserve"> </w:t>
      </w:r>
      <w:r>
        <w:t>of</w:t>
      </w:r>
      <w:r>
        <w:rPr>
          <w:spacing w:val="-6"/>
        </w:rPr>
        <w:t xml:space="preserve"> </w:t>
      </w:r>
      <w:r>
        <w:t>the</w:t>
      </w:r>
      <w:r>
        <w:rPr>
          <w:spacing w:val="-5"/>
        </w:rPr>
        <w:t xml:space="preserve"> </w:t>
      </w:r>
      <w:r>
        <w:t>Executive</w:t>
      </w:r>
      <w:r>
        <w:rPr>
          <w:spacing w:val="-5"/>
        </w:rPr>
        <w:t xml:space="preserve"> </w:t>
      </w:r>
      <w:r>
        <w:t>Board</w:t>
      </w:r>
      <w:r>
        <w:rPr>
          <w:spacing w:val="-5"/>
        </w:rPr>
        <w:t xml:space="preserve"> </w:t>
      </w:r>
      <w:r>
        <w:t>and shall be non-voting, ex-officio members of the Executive Board. All liaison officers shall be members of GATESOL and in good</w:t>
      </w:r>
      <w:r>
        <w:rPr>
          <w:spacing w:val="-8"/>
        </w:rPr>
        <w:t xml:space="preserve"> </w:t>
      </w:r>
      <w:r>
        <w:t>standing.</w:t>
      </w:r>
    </w:p>
    <w:p w:rsidR="003C419D" w:rsidRDefault="00CD6A6E">
      <w:pPr>
        <w:pStyle w:val="ListParagraph"/>
        <w:numPr>
          <w:ilvl w:val="1"/>
          <w:numId w:val="2"/>
        </w:numPr>
        <w:tabs>
          <w:tab w:val="left" w:pos="1540"/>
        </w:tabs>
        <w:spacing w:before="102" w:line="285" w:lineRule="auto"/>
        <w:ind w:right="648" w:hanging="360"/>
      </w:pPr>
      <w:r>
        <w:rPr>
          <w:b/>
        </w:rPr>
        <w:t>The</w:t>
      </w:r>
      <w:r>
        <w:rPr>
          <w:b/>
          <w:spacing w:val="-6"/>
        </w:rPr>
        <w:t xml:space="preserve"> </w:t>
      </w:r>
      <w:r>
        <w:rPr>
          <w:b/>
        </w:rPr>
        <w:t>Past</w:t>
      </w:r>
      <w:r>
        <w:rPr>
          <w:b/>
          <w:spacing w:val="-5"/>
        </w:rPr>
        <w:t xml:space="preserve"> </w:t>
      </w:r>
      <w:r>
        <w:rPr>
          <w:b/>
        </w:rPr>
        <w:t>President</w:t>
      </w:r>
      <w:r>
        <w:rPr>
          <w:b/>
          <w:spacing w:val="-6"/>
        </w:rPr>
        <w:t xml:space="preserve"> </w:t>
      </w:r>
      <w:r>
        <w:t>shall</w:t>
      </w:r>
      <w:r>
        <w:rPr>
          <w:spacing w:val="-5"/>
        </w:rPr>
        <w:t xml:space="preserve"> </w:t>
      </w:r>
      <w:r>
        <w:t>represent</w:t>
      </w:r>
      <w:r>
        <w:rPr>
          <w:spacing w:val="-6"/>
        </w:rPr>
        <w:t xml:space="preserve"> </w:t>
      </w:r>
      <w:r>
        <w:t>the</w:t>
      </w:r>
      <w:r>
        <w:rPr>
          <w:spacing w:val="-5"/>
        </w:rPr>
        <w:t xml:space="preserve"> </w:t>
      </w:r>
      <w:r>
        <w:t>GATESOL</w:t>
      </w:r>
      <w:r>
        <w:rPr>
          <w:spacing w:val="-6"/>
        </w:rPr>
        <w:t xml:space="preserve"> </w:t>
      </w:r>
      <w:r>
        <w:t>Executive</w:t>
      </w:r>
      <w:r>
        <w:rPr>
          <w:spacing w:val="-5"/>
        </w:rPr>
        <w:t xml:space="preserve"> </w:t>
      </w:r>
      <w:r>
        <w:t>Board</w:t>
      </w:r>
      <w:r>
        <w:rPr>
          <w:spacing w:val="-6"/>
        </w:rPr>
        <w:t xml:space="preserve"> </w:t>
      </w:r>
      <w:r>
        <w:t>at national</w:t>
      </w:r>
      <w:r>
        <w:rPr>
          <w:spacing w:val="-2"/>
        </w:rPr>
        <w:t xml:space="preserve"> </w:t>
      </w:r>
      <w:r>
        <w:t>conferences.</w:t>
      </w:r>
    </w:p>
    <w:p w:rsidR="003C419D" w:rsidRDefault="00CD6A6E">
      <w:pPr>
        <w:pStyle w:val="ListParagraph"/>
        <w:numPr>
          <w:ilvl w:val="1"/>
          <w:numId w:val="2"/>
        </w:numPr>
        <w:tabs>
          <w:tab w:val="left" w:pos="1540"/>
        </w:tabs>
        <w:spacing w:line="285" w:lineRule="auto"/>
        <w:ind w:right="562" w:hanging="360"/>
      </w:pPr>
      <w:r>
        <w:rPr>
          <w:b/>
        </w:rPr>
        <w:t>The</w:t>
      </w:r>
      <w:r>
        <w:rPr>
          <w:b/>
          <w:spacing w:val="-7"/>
        </w:rPr>
        <w:t xml:space="preserve"> </w:t>
      </w:r>
      <w:r>
        <w:rPr>
          <w:b/>
        </w:rPr>
        <w:t>Newsletter</w:t>
      </w:r>
      <w:r>
        <w:rPr>
          <w:b/>
          <w:spacing w:val="-6"/>
        </w:rPr>
        <w:t xml:space="preserve"> </w:t>
      </w:r>
      <w:r>
        <w:rPr>
          <w:b/>
        </w:rPr>
        <w:t>Liaison</w:t>
      </w:r>
      <w:r>
        <w:rPr>
          <w:b/>
          <w:spacing w:val="-6"/>
        </w:rPr>
        <w:t xml:space="preserve"> </w:t>
      </w:r>
      <w:r>
        <w:rPr>
          <w:b/>
        </w:rPr>
        <w:t>Officer</w:t>
      </w:r>
      <w:r>
        <w:rPr>
          <w:b/>
          <w:spacing w:val="-6"/>
        </w:rPr>
        <w:t xml:space="preserve"> </w:t>
      </w:r>
      <w:r>
        <w:t>shall</w:t>
      </w:r>
      <w:r>
        <w:rPr>
          <w:spacing w:val="-6"/>
        </w:rPr>
        <w:t xml:space="preserve"> </w:t>
      </w:r>
      <w:r>
        <w:t>solicit</w:t>
      </w:r>
      <w:r>
        <w:rPr>
          <w:spacing w:val="-6"/>
        </w:rPr>
        <w:t xml:space="preserve"> </w:t>
      </w:r>
      <w:r>
        <w:t>material</w:t>
      </w:r>
      <w:r>
        <w:rPr>
          <w:spacing w:val="-6"/>
        </w:rPr>
        <w:t xml:space="preserve"> </w:t>
      </w:r>
      <w:r>
        <w:t>for,</w:t>
      </w:r>
      <w:r>
        <w:rPr>
          <w:spacing w:val="-6"/>
        </w:rPr>
        <w:t xml:space="preserve"> </w:t>
      </w:r>
      <w:r>
        <w:t>prepare,</w:t>
      </w:r>
      <w:r>
        <w:rPr>
          <w:spacing w:val="-6"/>
        </w:rPr>
        <w:t xml:space="preserve"> </w:t>
      </w:r>
      <w:r>
        <w:t>and</w:t>
      </w:r>
      <w:r>
        <w:rPr>
          <w:spacing w:val="-6"/>
        </w:rPr>
        <w:t xml:space="preserve"> </w:t>
      </w:r>
      <w:r>
        <w:t>distribute</w:t>
      </w:r>
      <w:r>
        <w:rPr>
          <w:spacing w:val="-6"/>
        </w:rPr>
        <w:t xml:space="preserve"> </w:t>
      </w:r>
      <w:r>
        <w:t>the GATESOL</w:t>
      </w:r>
      <w:r>
        <w:rPr>
          <w:spacing w:val="-2"/>
        </w:rPr>
        <w:t xml:space="preserve"> </w:t>
      </w:r>
      <w:r>
        <w:t>newsletter.</w:t>
      </w:r>
    </w:p>
    <w:p w:rsidR="003C419D" w:rsidRDefault="00CD6A6E">
      <w:pPr>
        <w:pStyle w:val="ListParagraph"/>
        <w:numPr>
          <w:ilvl w:val="1"/>
          <w:numId w:val="2"/>
        </w:numPr>
        <w:tabs>
          <w:tab w:val="left" w:pos="1540"/>
        </w:tabs>
        <w:spacing w:line="285" w:lineRule="auto"/>
        <w:ind w:right="164" w:hanging="360"/>
      </w:pPr>
      <w:r>
        <w:rPr>
          <w:b/>
        </w:rPr>
        <w:t>The</w:t>
      </w:r>
      <w:r>
        <w:rPr>
          <w:b/>
          <w:spacing w:val="-7"/>
        </w:rPr>
        <w:t xml:space="preserve"> </w:t>
      </w:r>
      <w:r>
        <w:rPr>
          <w:b/>
        </w:rPr>
        <w:t>Annual</w:t>
      </w:r>
      <w:r>
        <w:rPr>
          <w:b/>
          <w:spacing w:val="-7"/>
        </w:rPr>
        <w:t xml:space="preserve"> </w:t>
      </w:r>
      <w:r>
        <w:rPr>
          <w:b/>
        </w:rPr>
        <w:t>Conference</w:t>
      </w:r>
      <w:r>
        <w:rPr>
          <w:b/>
          <w:spacing w:val="-6"/>
        </w:rPr>
        <w:t xml:space="preserve"> </w:t>
      </w:r>
      <w:r>
        <w:rPr>
          <w:b/>
        </w:rPr>
        <w:t>Exhibitor</w:t>
      </w:r>
      <w:r>
        <w:rPr>
          <w:b/>
          <w:spacing w:val="-7"/>
        </w:rPr>
        <w:t xml:space="preserve"> </w:t>
      </w:r>
      <w:r>
        <w:rPr>
          <w:b/>
        </w:rPr>
        <w:t>Liaison</w:t>
      </w:r>
      <w:r>
        <w:rPr>
          <w:b/>
          <w:spacing w:val="-6"/>
        </w:rPr>
        <w:t xml:space="preserve"> </w:t>
      </w:r>
      <w:r>
        <w:t>shall</w:t>
      </w:r>
      <w:r>
        <w:rPr>
          <w:spacing w:val="-7"/>
        </w:rPr>
        <w:t xml:space="preserve"> </w:t>
      </w:r>
      <w:r>
        <w:t>be</w:t>
      </w:r>
      <w:r>
        <w:rPr>
          <w:spacing w:val="-6"/>
        </w:rPr>
        <w:t xml:space="preserve"> </w:t>
      </w:r>
      <w:r>
        <w:t>responsible</w:t>
      </w:r>
      <w:r>
        <w:rPr>
          <w:spacing w:val="-7"/>
        </w:rPr>
        <w:t xml:space="preserve"> </w:t>
      </w:r>
      <w:r>
        <w:t>for</w:t>
      </w:r>
      <w:r>
        <w:rPr>
          <w:spacing w:val="-6"/>
        </w:rPr>
        <w:t xml:space="preserve"> </w:t>
      </w:r>
      <w:r>
        <w:t>maintaining</w:t>
      </w:r>
      <w:r>
        <w:rPr>
          <w:spacing w:val="-7"/>
        </w:rPr>
        <w:t xml:space="preserve"> </w:t>
      </w:r>
      <w:r>
        <w:t>contact with major ESOL publishers and other interested parties in order to coordinate their participation in advertising in GATESOL publications, sponsoring events and awards, displaying texts and materials at conferences and other meetings, soliciting conference support, and providing sample materials to the</w:t>
      </w:r>
      <w:r>
        <w:rPr>
          <w:spacing w:val="-12"/>
        </w:rPr>
        <w:t xml:space="preserve"> </w:t>
      </w:r>
      <w:r>
        <w:t>affiliate.</w:t>
      </w:r>
    </w:p>
    <w:p w:rsidR="003C419D" w:rsidRDefault="00CD6A6E">
      <w:pPr>
        <w:pStyle w:val="ListParagraph"/>
        <w:numPr>
          <w:ilvl w:val="1"/>
          <w:numId w:val="2"/>
        </w:numPr>
        <w:tabs>
          <w:tab w:val="left" w:pos="1540"/>
        </w:tabs>
        <w:spacing w:line="285" w:lineRule="auto"/>
        <w:ind w:right="751" w:hanging="360"/>
      </w:pPr>
      <w:r>
        <w:rPr>
          <w:b/>
        </w:rPr>
        <w:t>Regional</w:t>
      </w:r>
      <w:r>
        <w:rPr>
          <w:b/>
          <w:spacing w:val="-6"/>
        </w:rPr>
        <w:t xml:space="preserve"> </w:t>
      </w:r>
      <w:r>
        <w:rPr>
          <w:b/>
        </w:rPr>
        <w:t>Liaisons</w:t>
      </w:r>
      <w:r>
        <w:rPr>
          <w:b/>
          <w:spacing w:val="-6"/>
        </w:rPr>
        <w:t xml:space="preserve"> </w:t>
      </w:r>
      <w:r>
        <w:t>serve</w:t>
      </w:r>
      <w:r>
        <w:rPr>
          <w:spacing w:val="-6"/>
        </w:rPr>
        <w:t xml:space="preserve"> </w:t>
      </w:r>
      <w:r>
        <w:t>as</w:t>
      </w:r>
      <w:r>
        <w:rPr>
          <w:spacing w:val="-6"/>
        </w:rPr>
        <w:t xml:space="preserve"> </w:t>
      </w:r>
      <w:r>
        <w:t>contacts</w:t>
      </w:r>
      <w:r>
        <w:rPr>
          <w:spacing w:val="-5"/>
        </w:rPr>
        <w:t xml:space="preserve"> </w:t>
      </w:r>
      <w:r>
        <w:t>between</w:t>
      </w:r>
      <w:r>
        <w:rPr>
          <w:spacing w:val="-6"/>
        </w:rPr>
        <w:t xml:space="preserve"> </w:t>
      </w:r>
      <w:r>
        <w:t>the</w:t>
      </w:r>
      <w:r>
        <w:rPr>
          <w:spacing w:val="-6"/>
        </w:rPr>
        <w:t xml:space="preserve"> </w:t>
      </w:r>
      <w:r>
        <w:t>GATESOL</w:t>
      </w:r>
      <w:r>
        <w:rPr>
          <w:spacing w:val="-6"/>
        </w:rPr>
        <w:t xml:space="preserve"> </w:t>
      </w:r>
      <w:r>
        <w:t>Executive</w:t>
      </w:r>
      <w:r>
        <w:rPr>
          <w:spacing w:val="-6"/>
        </w:rPr>
        <w:t xml:space="preserve"> </w:t>
      </w:r>
      <w:r>
        <w:t>Board</w:t>
      </w:r>
      <w:r>
        <w:rPr>
          <w:spacing w:val="-5"/>
        </w:rPr>
        <w:t xml:space="preserve"> </w:t>
      </w:r>
      <w:r>
        <w:t xml:space="preserve">and members who live or work in one of the 16 designated regions. </w:t>
      </w:r>
      <w:r w:rsidRPr="00572BC6">
        <w:rPr>
          <w:highlight w:val="yellow"/>
          <w:u w:val="single"/>
        </w:rPr>
        <w:t>Liaisons shall be appointed by the President.</w:t>
      </w:r>
      <w:r>
        <w:t xml:space="preserve"> Regional Liaisons shall attend a minimum of 1 Board </w:t>
      </w:r>
      <w:bookmarkStart w:id="0" w:name="_GoBack"/>
      <w:bookmarkEnd w:id="0"/>
      <w:r>
        <w:t>Meeting per year of service. Becoming informed about issues</w:t>
      </w:r>
      <w:r>
        <w:rPr>
          <w:spacing w:val="-27"/>
        </w:rPr>
        <w:t xml:space="preserve"> </w:t>
      </w:r>
      <w:r>
        <w:t>concerning</w:t>
      </w:r>
    </w:p>
    <w:p w:rsidR="003C419D" w:rsidRDefault="003C419D">
      <w:pPr>
        <w:spacing w:line="285" w:lineRule="auto"/>
        <w:sectPr w:rsidR="003C419D">
          <w:pgSz w:w="12240" w:h="15840"/>
          <w:pgMar w:top="1860" w:right="1340" w:bottom="280" w:left="1340" w:header="135" w:footer="0" w:gutter="0"/>
          <w:cols w:space="720"/>
        </w:sectPr>
      </w:pPr>
    </w:p>
    <w:p w:rsidR="003C419D" w:rsidRDefault="003C419D">
      <w:pPr>
        <w:pStyle w:val="BodyText"/>
        <w:spacing w:before="8"/>
        <w:ind w:left="0"/>
        <w:rPr>
          <w:sz w:val="15"/>
        </w:rPr>
      </w:pPr>
    </w:p>
    <w:p w:rsidR="003C419D" w:rsidRDefault="00CD6A6E">
      <w:pPr>
        <w:pStyle w:val="BodyText"/>
        <w:spacing w:before="45" w:line="285" w:lineRule="auto"/>
        <w:ind w:left="1540"/>
      </w:pPr>
      <w:proofErr w:type="gramStart"/>
      <w:r>
        <w:t>political/legislative</w:t>
      </w:r>
      <w:proofErr w:type="gramEnd"/>
      <w:r>
        <w:t xml:space="preserve"> initiatives that impact English learners in Georgia. Assisting in the organization of a regional meeting for his/her region organized by local members, universities, school districts, etc.</w:t>
      </w:r>
    </w:p>
    <w:p w:rsidR="003C419D" w:rsidRDefault="00CD6A6E">
      <w:pPr>
        <w:pStyle w:val="ListParagraph"/>
        <w:numPr>
          <w:ilvl w:val="1"/>
          <w:numId w:val="2"/>
        </w:numPr>
        <w:tabs>
          <w:tab w:val="left" w:pos="1540"/>
        </w:tabs>
        <w:spacing w:line="285" w:lineRule="auto"/>
        <w:ind w:right="379" w:hanging="360"/>
      </w:pPr>
      <w:r>
        <w:rPr>
          <w:b/>
        </w:rPr>
        <w:t>The</w:t>
      </w:r>
      <w:r>
        <w:rPr>
          <w:b/>
          <w:spacing w:val="-6"/>
        </w:rPr>
        <w:t xml:space="preserve"> </w:t>
      </w:r>
      <w:r>
        <w:rPr>
          <w:b/>
        </w:rPr>
        <w:t>Georgia</w:t>
      </w:r>
      <w:r>
        <w:rPr>
          <w:b/>
          <w:spacing w:val="-5"/>
        </w:rPr>
        <w:t xml:space="preserve"> </w:t>
      </w:r>
      <w:r>
        <w:rPr>
          <w:b/>
        </w:rPr>
        <w:t>Department</w:t>
      </w:r>
      <w:r>
        <w:rPr>
          <w:b/>
          <w:spacing w:val="-5"/>
        </w:rPr>
        <w:t xml:space="preserve"> </w:t>
      </w:r>
      <w:r>
        <w:rPr>
          <w:b/>
        </w:rPr>
        <w:t>of</w:t>
      </w:r>
      <w:r>
        <w:rPr>
          <w:b/>
          <w:spacing w:val="-5"/>
        </w:rPr>
        <w:t xml:space="preserve"> </w:t>
      </w:r>
      <w:r>
        <w:rPr>
          <w:b/>
        </w:rPr>
        <w:t>Education</w:t>
      </w:r>
      <w:r>
        <w:rPr>
          <w:b/>
          <w:spacing w:val="-5"/>
        </w:rPr>
        <w:t xml:space="preserve"> </w:t>
      </w:r>
      <w:r>
        <w:rPr>
          <w:b/>
        </w:rPr>
        <w:t>ESOL</w:t>
      </w:r>
      <w:r>
        <w:rPr>
          <w:b/>
          <w:spacing w:val="-6"/>
        </w:rPr>
        <w:t xml:space="preserve"> </w:t>
      </w:r>
      <w:r>
        <w:rPr>
          <w:b/>
        </w:rPr>
        <w:t>Program</w:t>
      </w:r>
      <w:r>
        <w:rPr>
          <w:b/>
          <w:spacing w:val="-5"/>
        </w:rPr>
        <w:t xml:space="preserve"> </w:t>
      </w:r>
      <w:r>
        <w:rPr>
          <w:b/>
        </w:rPr>
        <w:t>Manager</w:t>
      </w:r>
      <w:r>
        <w:rPr>
          <w:b/>
          <w:spacing w:val="-5"/>
        </w:rPr>
        <w:t xml:space="preserve"> </w:t>
      </w:r>
      <w:r>
        <w:t>shall</w:t>
      </w:r>
      <w:r>
        <w:rPr>
          <w:spacing w:val="-5"/>
        </w:rPr>
        <w:t xml:space="preserve"> </w:t>
      </w:r>
      <w:r>
        <w:t>be</w:t>
      </w:r>
      <w:r>
        <w:rPr>
          <w:spacing w:val="-5"/>
        </w:rPr>
        <w:t xml:space="preserve"> </w:t>
      </w:r>
      <w:r>
        <w:t>asked</w:t>
      </w:r>
      <w:r>
        <w:rPr>
          <w:spacing w:val="-6"/>
        </w:rPr>
        <w:t xml:space="preserve"> </w:t>
      </w:r>
      <w:r>
        <w:t>by the President to appoint a liaison to the Executive Board Meeting a</w:t>
      </w:r>
      <w:r>
        <w:rPr>
          <w:spacing w:val="-28"/>
        </w:rPr>
        <w:t xml:space="preserve"> </w:t>
      </w:r>
      <w:r>
        <w:t>year.</w:t>
      </w:r>
    </w:p>
    <w:p w:rsidR="003C419D" w:rsidRDefault="00CD6A6E">
      <w:pPr>
        <w:pStyle w:val="Heading1"/>
        <w:numPr>
          <w:ilvl w:val="0"/>
          <w:numId w:val="2"/>
        </w:numPr>
        <w:tabs>
          <w:tab w:val="left" w:pos="820"/>
        </w:tabs>
        <w:spacing w:before="100"/>
      </w:pPr>
      <w:r>
        <w:t>GATESOL Executive</w:t>
      </w:r>
      <w:r>
        <w:rPr>
          <w:spacing w:val="-3"/>
        </w:rPr>
        <w:t xml:space="preserve"> </w:t>
      </w:r>
      <w:r>
        <w:t>Board</w:t>
      </w:r>
    </w:p>
    <w:p w:rsidR="003C419D" w:rsidRDefault="00CD6A6E">
      <w:pPr>
        <w:pStyle w:val="BodyText"/>
        <w:spacing w:before="152" w:line="285" w:lineRule="auto"/>
      </w:pPr>
      <w:r>
        <w:rPr>
          <w:b/>
        </w:rPr>
        <w:t xml:space="preserve">The GATESOL Executive Board </w:t>
      </w:r>
      <w:r>
        <w:t>consists of 5 Executive Officers (President, First Vice President, Second Vice President, Secretary, Treasurer), and 8 Members-At-Large. This group comprises the voting members of the Executive Board.</w:t>
      </w:r>
    </w:p>
    <w:p w:rsidR="003C419D" w:rsidRDefault="00CD6A6E">
      <w:pPr>
        <w:pStyle w:val="ListParagraph"/>
        <w:numPr>
          <w:ilvl w:val="1"/>
          <w:numId w:val="2"/>
        </w:numPr>
        <w:tabs>
          <w:tab w:val="left" w:pos="1540"/>
        </w:tabs>
        <w:spacing w:before="102" w:line="285" w:lineRule="auto"/>
        <w:ind w:right="319" w:hanging="360"/>
      </w:pPr>
      <w:r>
        <w:rPr>
          <w:b/>
        </w:rPr>
        <w:t xml:space="preserve">Members-At-Large </w:t>
      </w:r>
      <w:r>
        <w:t>shall be responsible for (1) helping to promote GATESOL’s membership; (2) ensuring representation of special interest groups; and (3) acting as resource persons for GATESOL Executive Officers. Members-at-Large shall be drawn from a variety of geographical areas and special interests. There shall be</w:t>
      </w:r>
      <w:r>
        <w:rPr>
          <w:spacing w:val="-33"/>
        </w:rPr>
        <w:t xml:space="preserve"> </w:t>
      </w:r>
      <w:r>
        <w:t>one</w:t>
      </w:r>
    </w:p>
    <w:p w:rsidR="003C419D" w:rsidRDefault="00CD6A6E">
      <w:pPr>
        <w:pStyle w:val="BodyText"/>
        <w:spacing w:line="285" w:lineRule="auto"/>
        <w:ind w:left="1540" w:right="176"/>
      </w:pPr>
      <w:proofErr w:type="gramStart"/>
      <w:r>
        <w:t>member-at-large</w:t>
      </w:r>
      <w:proofErr w:type="gramEnd"/>
      <w:r>
        <w:t xml:space="preserve"> for each twenty-five (25) Association members or major fraction thereof, not to exceed eight. A Member-at-Large shall be elected to serve a 2-year term by the Association membership at the annual conference.</w:t>
      </w:r>
    </w:p>
    <w:p w:rsidR="003C419D" w:rsidRDefault="00CD6A6E">
      <w:pPr>
        <w:pStyle w:val="ListParagraph"/>
        <w:numPr>
          <w:ilvl w:val="1"/>
          <w:numId w:val="2"/>
        </w:numPr>
        <w:tabs>
          <w:tab w:val="left" w:pos="1540"/>
        </w:tabs>
        <w:spacing w:line="285" w:lineRule="auto"/>
        <w:ind w:right="575" w:hanging="360"/>
      </w:pPr>
      <w:r>
        <w:t>Members-at-Large</w:t>
      </w:r>
      <w:r>
        <w:rPr>
          <w:spacing w:val="-7"/>
        </w:rPr>
        <w:t xml:space="preserve"> </w:t>
      </w:r>
      <w:r>
        <w:t>are</w:t>
      </w:r>
      <w:r>
        <w:rPr>
          <w:spacing w:val="-6"/>
        </w:rPr>
        <w:t xml:space="preserve"> </w:t>
      </w:r>
      <w:r>
        <w:t>very</w:t>
      </w:r>
      <w:r>
        <w:rPr>
          <w:spacing w:val="-6"/>
        </w:rPr>
        <w:t xml:space="preserve"> </w:t>
      </w:r>
      <w:r>
        <w:t>important</w:t>
      </w:r>
      <w:r>
        <w:rPr>
          <w:spacing w:val="-6"/>
        </w:rPr>
        <w:t xml:space="preserve"> </w:t>
      </w:r>
      <w:r>
        <w:t>to</w:t>
      </w:r>
      <w:r>
        <w:rPr>
          <w:spacing w:val="-6"/>
        </w:rPr>
        <w:t xml:space="preserve"> </w:t>
      </w:r>
      <w:r>
        <w:t>the</w:t>
      </w:r>
      <w:r>
        <w:rPr>
          <w:spacing w:val="-6"/>
        </w:rPr>
        <w:t xml:space="preserve"> </w:t>
      </w:r>
      <w:r>
        <w:t>successful</w:t>
      </w:r>
      <w:r>
        <w:rPr>
          <w:spacing w:val="-6"/>
        </w:rPr>
        <w:t xml:space="preserve"> </w:t>
      </w:r>
      <w:r>
        <w:t>operation</w:t>
      </w:r>
      <w:r>
        <w:rPr>
          <w:spacing w:val="-6"/>
        </w:rPr>
        <w:t xml:space="preserve"> </w:t>
      </w:r>
      <w:r>
        <w:t>of</w:t>
      </w:r>
      <w:r>
        <w:rPr>
          <w:spacing w:val="-6"/>
        </w:rPr>
        <w:t xml:space="preserve"> </w:t>
      </w:r>
      <w:r>
        <w:t>GATESOL</w:t>
      </w:r>
      <w:r>
        <w:rPr>
          <w:spacing w:val="-7"/>
        </w:rPr>
        <w:t xml:space="preserve"> </w:t>
      </w:r>
      <w:r>
        <w:t>and, therefore, duties and responsibilities may include, but are not limited</w:t>
      </w:r>
      <w:r>
        <w:rPr>
          <w:spacing w:val="-27"/>
        </w:rPr>
        <w:t xml:space="preserve"> </w:t>
      </w:r>
      <w:r>
        <w:t>to:</w:t>
      </w:r>
    </w:p>
    <w:p w:rsidR="003C419D" w:rsidRDefault="00CD6A6E">
      <w:pPr>
        <w:pStyle w:val="ListParagraph"/>
        <w:numPr>
          <w:ilvl w:val="2"/>
          <w:numId w:val="2"/>
        </w:numPr>
        <w:tabs>
          <w:tab w:val="left" w:pos="2259"/>
          <w:tab w:val="left" w:pos="2260"/>
        </w:tabs>
        <w:spacing w:line="251" w:lineRule="exact"/>
      </w:pPr>
      <w:r>
        <w:t>Serving on the Awards and Grants</w:t>
      </w:r>
      <w:r>
        <w:rPr>
          <w:spacing w:val="-9"/>
        </w:rPr>
        <w:t xml:space="preserve"> </w:t>
      </w:r>
      <w:r>
        <w:t>Committee;</w:t>
      </w:r>
    </w:p>
    <w:p w:rsidR="003C419D" w:rsidRDefault="00CD6A6E">
      <w:pPr>
        <w:pStyle w:val="ListParagraph"/>
        <w:numPr>
          <w:ilvl w:val="2"/>
          <w:numId w:val="2"/>
        </w:numPr>
        <w:tabs>
          <w:tab w:val="left" w:pos="2260"/>
        </w:tabs>
        <w:spacing w:before="40"/>
      </w:pPr>
      <w:r>
        <w:t>Promoting membership in</w:t>
      </w:r>
      <w:r>
        <w:rPr>
          <w:spacing w:val="-4"/>
        </w:rPr>
        <w:t xml:space="preserve"> </w:t>
      </w:r>
      <w:r>
        <w:t>GATESOL;</w:t>
      </w:r>
    </w:p>
    <w:p w:rsidR="003C419D" w:rsidRDefault="00CD6A6E">
      <w:pPr>
        <w:pStyle w:val="ListParagraph"/>
        <w:numPr>
          <w:ilvl w:val="2"/>
          <w:numId w:val="2"/>
        </w:numPr>
        <w:tabs>
          <w:tab w:val="left" w:pos="2259"/>
          <w:tab w:val="left" w:pos="2260"/>
        </w:tabs>
        <w:spacing w:before="47" w:line="285" w:lineRule="auto"/>
        <w:ind w:right="917"/>
      </w:pPr>
      <w:r>
        <w:t>Ensuring</w:t>
      </w:r>
      <w:r>
        <w:rPr>
          <w:spacing w:val="-7"/>
        </w:rPr>
        <w:t xml:space="preserve"> </w:t>
      </w:r>
      <w:r>
        <w:t>representation</w:t>
      </w:r>
      <w:r>
        <w:rPr>
          <w:spacing w:val="-6"/>
        </w:rPr>
        <w:t xml:space="preserve"> </w:t>
      </w:r>
      <w:r>
        <w:t>of</w:t>
      </w:r>
      <w:r>
        <w:rPr>
          <w:spacing w:val="-7"/>
        </w:rPr>
        <w:t xml:space="preserve"> </w:t>
      </w:r>
      <w:r>
        <w:t>special</w:t>
      </w:r>
      <w:r>
        <w:rPr>
          <w:spacing w:val="-6"/>
        </w:rPr>
        <w:t xml:space="preserve"> </w:t>
      </w:r>
      <w:r>
        <w:t>interest</w:t>
      </w:r>
      <w:r>
        <w:rPr>
          <w:spacing w:val="-6"/>
        </w:rPr>
        <w:t xml:space="preserve"> </w:t>
      </w:r>
      <w:r>
        <w:t>groups</w:t>
      </w:r>
      <w:r>
        <w:rPr>
          <w:spacing w:val="-7"/>
        </w:rPr>
        <w:t xml:space="preserve"> </w:t>
      </w:r>
      <w:r>
        <w:t>in</w:t>
      </w:r>
      <w:r>
        <w:rPr>
          <w:spacing w:val="-6"/>
        </w:rPr>
        <w:t xml:space="preserve"> </w:t>
      </w:r>
      <w:r>
        <w:t>the</w:t>
      </w:r>
      <w:r>
        <w:rPr>
          <w:spacing w:val="-6"/>
        </w:rPr>
        <w:t xml:space="preserve"> </w:t>
      </w:r>
      <w:r>
        <w:t>field</w:t>
      </w:r>
      <w:r>
        <w:rPr>
          <w:spacing w:val="-7"/>
        </w:rPr>
        <w:t xml:space="preserve"> </w:t>
      </w:r>
      <w:r>
        <w:t>throughout Georgia;</w:t>
      </w:r>
    </w:p>
    <w:p w:rsidR="003C419D" w:rsidRDefault="00CD6A6E">
      <w:pPr>
        <w:pStyle w:val="ListParagraph"/>
        <w:numPr>
          <w:ilvl w:val="2"/>
          <w:numId w:val="2"/>
        </w:numPr>
        <w:tabs>
          <w:tab w:val="left" w:pos="2260"/>
        </w:tabs>
        <w:spacing w:line="251" w:lineRule="exact"/>
      </w:pPr>
      <w:r>
        <w:t>Serving as resource persons for Executive</w:t>
      </w:r>
      <w:r>
        <w:rPr>
          <w:spacing w:val="-10"/>
        </w:rPr>
        <w:t xml:space="preserve"> </w:t>
      </w:r>
      <w:r>
        <w:t>Officers;</w:t>
      </w:r>
    </w:p>
    <w:p w:rsidR="003C419D" w:rsidRDefault="00CD6A6E">
      <w:pPr>
        <w:pStyle w:val="ListParagraph"/>
        <w:numPr>
          <w:ilvl w:val="2"/>
          <w:numId w:val="2"/>
        </w:numPr>
        <w:tabs>
          <w:tab w:val="left" w:pos="2259"/>
          <w:tab w:val="left" w:pos="2260"/>
        </w:tabs>
        <w:spacing w:before="47"/>
      </w:pPr>
      <w:r>
        <w:t>Serving on Standing and Special</w:t>
      </w:r>
      <w:r>
        <w:rPr>
          <w:spacing w:val="-8"/>
        </w:rPr>
        <w:t xml:space="preserve"> </w:t>
      </w:r>
      <w:r>
        <w:t>Committees;</w:t>
      </w:r>
    </w:p>
    <w:p w:rsidR="003C419D" w:rsidRDefault="00CD6A6E">
      <w:pPr>
        <w:pStyle w:val="ListParagraph"/>
        <w:numPr>
          <w:ilvl w:val="2"/>
          <w:numId w:val="2"/>
        </w:numPr>
        <w:tabs>
          <w:tab w:val="left" w:pos="2259"/>
          <w:tab w:val="left" w:pos="2260"/>
        </w:tabs>
        <w:spacing w:before="47"/>
      </w:pPr>
      <w:r>
        <w:t>Attending Executive Board meetings throughout the year (at least</w:t>
      </w:r>
      <w:r>
        <w:rPr>
          <w:spacing w:val="-22"/>
        </w:rPr>
        <w:t xml:space="preserve"> </w:t>
      </w:r>
      <w:r>
        <w:t>4)</w:t>
      </w:r>
    </w:p>
    <w:p w:rsidR="003C419D" w:rsidRDefault="00CD6A6E">
      <w:pPr>
        <w:pStyle w:val="ListParagraph"/>
        <w:numPr>
          <w:ilvl w:val="2"/>
          <w:numId w:val="2"/>
        </w:numPr>
        <w:tabs>
          <w:tab w:val="left" w:pos="2260"/>
        </w:tabs>
        <w:spacing w:before="47"/>
      </w:pPr>
      <w:r>
        <w:t>Participate as members of the Annual Conference Organizing Committee;</w:t>
      </w:r>
      <w:r>
        <w:rPr>
          <w:spacing w:val="-36"/>
        </w:rPr>
        <w:t xml:space="preserve"> </w:t>
      </w:r>
      <w:r>
        <w:t>and</w:t>
      </w:r>
    </w:p>
    <w:p w:rsidR="003C419D" w:rsidRDefault="00CD6A6E">
      <w:pPr>
        <w:pStyle w:val="ListParagraph"/>
        <w:numPr>
          <w:ilvl w:val="2"/>
          <w:numId w:val="2"/>
        </w:numPr>
        <w:tabs>
          <w:tab w:val="left" w:pos="2260"/>
        </w:tabs>
        <w:spacing w:before="47"/>
      </w:pPr>
      <w:r>
        <w:t>Attend the GATESOL’s annual</w:t>
      </w:r>
      <w:r>
        <w:rPr>
          <w:spacing w:val="-6"/>
        </w:rPr>
        <w:t xml:space="preserve"> </w:t>
      </w:r>
      <w:r>
        <w:t>conference.</w:t>
      </w:r>
    </w:p>
    <w:p w:rsidR="003C419D" w:rsidRDefault="003C419D">
      <w:pPr>
        <w:pStyle w:val="BodyText"/>
        <w:spacing w:before="3"/>
        <w:ind w:left="0"/>
        <w:rPr>
          <w:sz w:val="9"/>
        </w:rPr>
      </w:pPr>
    </w:p>
    <w:p w:rsidR="003C419D" w:rsidRDefault="00CD6A6E">
      <w:pPr>
        <w:pStyle w:val="Heading1"/>
        <w:numPr>
          <w:ilvl w:val="0"/>
          <w:numId w:val="1"/>
        </w:numPr>
        <w:tabs>
          <w:tab w:val="left" w:pos="424"/>
        </w:tabs>
        <w:spacing w:before="45"/>
        <w:ind w:hanging="323"/>
      </w:pPr>
      <w:r>
        <w:t>Committees</w:t>
      </w:r>
    </w:p>
    <w:p w:rsidR="003C419D" w:rsidRDefault="00CD6A6E">
      <w:pPr>
        <w:pStyle w:val="BodyText"/>
        <w:spacing w:before="152" w:line="285" w:lineRule="auto"/>
        <w:ind w:right="176"/>
      </w:pPr>
      <w:r>
        <w:rPr>
          <w:b/>
        </w:rPr>
        <w:t xml:space="preserve">Standing and Special Committee </w:t>
      </w:r>
      <w:r>
        <w:t>members shall be members of GATESOL and in good standing. The Standing Committees are as follows: Program Committee, Membership Committee, Publications Committee, Professional Development Committee, and Socio-Political Committee. The Special Committee is the Grants and Awards Committee. Each Standing and Special Committee shall have at least 1 Executive Board Member sitting on each of the committees for accountability, advisement, and reporting purposes. The President shall establish additional Special Committees after an approval of the Executive Board. Interest Sections shall be established and monitored by the Standing and Special Committee members after conducting needs assessments of the GATESOL membership and/or by recommendations of the Executive Board.</w:t>
      </w:r>
    </w:p>
    <w:p w:rsidR="003C419D" w:rsidRDefault="003C419D">
      <w:pPr>
        <w:spacing w:line="285" w:lineRule="auto"/>
        <w:sectPr w:rsidR="003C419D">
          <w:pgSz w:w="12240" w:h="15840"/>
          <w:pgMar w:top="1860" w:right="1340" w:bottom="280" w:left="1340" w:header="135" w:footer="0" w:gutter="0"/>
          <w:cols w:space="720"/>
        </w:sectPr>
      </w:pPr>
    </w:p>
    <w:p w:rsidR="003C419D" w:rsidRDefault="003C419D">
      <w:pPr>
        <w:pStyle w:val="BodyText"/>
        <w:spacing w:before="8"/>
        <w:ind w:left="0"/>
        <w:rPr>
          <w:sz w:val="15"/>
        </w:rPr>
      </w:pPr>
    </w:p>
    <w:p w:rsidR="003C419D" w:rsidRDefault="00CD6A6E">
      <w:pPr>
        <w:pStyle w:val="Heading1"/>
        <w:numPr>
          <w:ilvl w:val="1"/>
          <w:numId w:val="1"/>
        </w:numPr>
        <w:tabs>
          <w:tab w:val="left" w:pos="1540"/>
        </w:tabs>
        <w:spacing w:before="45"/>
        <w:ind w:left="1540" w:hanging="360"/>
      </w:pPr>
      <w:r>
        <w:t>Standing</w:t>
      </w:r>
      <w:r>
        <w:rPr>
          <w:spacing w:val="-2"/>
        </w:rPr>
        <w:t xml:space="preserve"> </w:t>
      </w:r>
      <w:r>
        <w:t>Committee</w:t>
      </w:r>
    </w:p>
    <w:p w:rsidR="003C419D" w:rsidRDefault="00CD6A6E">
      <w:pPr>
        <w:pStyle w:val="ListParagraph"/>
        <w:numPr>
          <w:ilvl w:val="2"/>
          <w:numId w:val="1"/>
        </w:numPr>
        <w:tabs>
          <w:tab w:val="left" w:pos="2260"/>
        </w:tabs>
        <w:spacing w:before="47"/>
        <w:ind w:hanging="360"/>
        <w:jc w:val="left"/>
        <w:rPr>
          <w:b/>
        </w:rPr>
      </w:pPr>
      <w:r>
        <w:rPr>
          <w:b/>
        </w:rPr>
        <w:t>Program</w:t>
      </w:r>
      <w:r>
        <w:rPr>
          <w:b/>
          <w:spacing w:val="-2"/>
        </w:rPr>
        <w:t xml:space="preserve"> </w:t>
      </w:r>
      <w:r>
        <w:rPr>
          <w:b/>
        </w:rPr>
        <w:t>Committee</w:t>
      </w:r>
    </w:p>
    <w:p w:rsidR="003C419D" w:rsidRDefault="00CD6A6E">
      <w:pPr>
        <w:pStyle w:val="BodyText"/>
        <w:spacing w:before="47" w:line="285" w:lineRule="auto"/>
        <w:ind w:left="2260"/>
      </w:pPr>
      <w:r>
        <w:t>This committee shall assist the Association in establishing standards for related regional and annual conference programs and schedules.</w:t>
      </w:r>
    </w:p>
    <w:p w:rsidR="003C419D" w:rsidRDefault="00CD6A6E">
      <w:pPr>
        <w:pStyle w:val="Heading1"/>
        <w:numPr>
          <w:ilvl w:val="2"/>
          <w:numId w:val="1"/>
        </w:numPr>
        <w:tabs>
          <w:tab w:val="left" w:pos="2260"/>
        </w:tabs>
        <w:spacing w:before="0" w:line="251" w:lineRule="exact"/>
        <w:ind w:hanging="360"/>
        <w:jc w:val="left"/>
      </w:pPr>
      <w:r>
        <w:t>Membership</w:t>
      </w:r>
      <w:r>
        <w:rPr>
          <w:spacing w:val="-2"/>
        </w:rPr>
        <w:t xml:space="preserve"> </w:t>
      </w:r>
      <w:r>
        <w:t>Committee</w:t>
      </w:r>
    </w:p>
    <w:p w:rsidR="003C419D" w:rsidRDefault="00CD6A6E">
      <w:pPr>
        <w:pStyle w:val="BodyText"/>
        <w:spacing w:before="153" w:line="285" w:lineRule="auto"/>
        <w:ind w:left="2260" w:right="176"/>
      </w:pPr>
      <w:r>
        <w:t>This committee shall assist the Association in meeting the needs of the current membership, promotion of new membership, and evaluating why members depart from the Association.</w:t>
      </w:r>
    </w:p>
    <w:p w:rsidR="003C419D" w:rsidRDefault="00CD6A6E">
      <w:pPr>
        <w:pStyle w:val="Heading1"/>
        <w:numPr>
          <w:ilvl w:val="2"/>
          <w:numId w:val="1"/>
        </w:numPr>
        <w:tabs>
          <w:tab w:val="left" w:pos="2255"/>
        </w:tabs>
        <w:spacing w:before="101"/>
        <w:ind w:left="2254" w:hanging="330"/>
        <w:jc w:val="left"/>
      </w:pPr>
      <w:r>
        <w:t>Publications</w:t>
      </w:r>
      <w:r>
        <w:rPr>
          <w:spacing w:val="-2"/>
        </w:rPr>
        <w:t xml:space="preserve"> </w:t>
      </w:r>
      <w:r>
        <w:t>Committee</w:t>
      </w:r>
    </w:p>
    <w:p w:rsidR="003C419D" w:rsidRDefault="00CD6A6E">
      <w:pPr>
        <w:pStyle w:val="BodyText"/>
        <w:spacing w:before="152" w:line="285" w:lineRule="auto"/>
        <w:ind w:left="2260"/>
      </w:pPr>
      <w:r>
        <w:t>This committee shall assist the Association in creating, disseminating, and publishing a newsletter, journal, and other marketing items.</w:t>
      </w:r>
    </w:p>
    <w:p w:rsidR="003C419D" w:rsidRDefault="00CD6A6E">
      <w:pPr>
        <w:pStyle w:val="Heading1"/>
        <w:numPr>
          <w:ilvl w:val="2"/>
          <w:numId w:val="1"/>
        </w:numPr>
        <w:tabs>
          <w:tab w:val="left" w:pos="2255"/>
        </w:tabs>
        <w:spacing w:before="103"/>
        <w:ind w:left="2254" w:hanging="275"/>
        <w:jc w:val="left"/>
      </w:pPr>
      <w:r>
        <w:t>Professional Development</w:t>
      </w:r>
      <w:r>
        <w:rPr>
          <w:spacing w:val="-3"/>
        </w:rPr>
        <w:t xml:space="preserve"> </w:t>
      </w:r>
      <w:r>
        <w:t>Committee</w:t>
      </w:r>
    </w:p>
    <w:p w:rsidR="003C419D" w:rsidRDefault="00CD6A6E">
      <w:pPr>
        <w:pStyle w:val="BodyText"/>
        <w:spacing w:before="152" w:line="285" w:lineRule="auto"/>
        <w:ind w:left="2260"/>
      </w:pPr>
      <w:r>
        <w:t>This committee shall assist the Association in supporting K-12 and university/college educators in lesson planning, classroom strategies, family and community outreach, and other academic and professional pursuits.</w:t>
      </w:r>
    </w:p>
    <w:p w:rsidR="003C419D" w:rsidRDefault="00CD6A6E">
      <w:pPr>
        <w:pStyle w:val="Heading1"/>
        <w:ind w:left="1900" w:firstLine="0"/>
      </w:pPr>
      <w:r>
        <w:t>3. Socio-Political Committee</w:t>
      </w:r>
    </w:p>
    <w:p w:rsidR="003C419D" w:rsidRDefault="00CD6A6E">
      <w:pPr>
        <w:pStyle w:val="BodyText"/>
        <w:spacing w:before="152" w:line="285" w:lineRule="auto"/>
        <w:ind w:left="2260" w:right="269"/>
        <w:jc w:val="both"/>
      </w:pPr>
      <w:r>
        <w:t>This</w:t>
      </w:r>
      <w:r>
        <w:rPr>
          <w:spacing w:val="-6"/>
        </w:rPr>
        <w:t xml:space="preserve"> </w:t>
      </w:r>
      <w:r>
        <w:t>committee</w:t>
      </w:r>
      <w:r>
        <w:rPr>
          <w:spacing w:val="-6"/>
        </w:rPr>
        <w:t xml:space="preserve"> </w:t>
      </w:r>
      <w:r>
        <w:t>shall</w:t>
      </w:r>
      <w:r>
        <w:rPr>
          <w:spacing w:val="-5"/>
        </w:rPr>
        <w:t xml:space="preserve"> </w:t>
      </w:r>
      <w:r>
        <w:t>assist</w:t>
      </w:r>
      <w:r>
        <w:rPr>
          <w:spacing w:val="-6"/>
        </w:rPr>
        <w:t xml:space="preserve"> </w:t>
      </w:r>
      <w:r>
        <w:t>the</w:t>
      </w:r>
      <w:r>
        <w:rPr>
          <w:spacing w:val="-5"/>
        </w:rPr>
        <w:t xml:space="preserve"> </w:t>
      </w:r>
      <w:r>
        <w:t>Association</w:t>
      </w:r>
      <w:r>
        <w:rPr>
          <w:spacing w:val="-6"/>
        </w:rPr>
        <w:t xml:space="preserve"> </w:t>
      </w:r>
      <w:r>
        <w:t>in</w:t>
      </w:r>
      <w:r>
        <w:rPr>
          <w:spacing w:val="-6"/>
        </w:rPr>
        <w:t xml:space="preserve"> </w:t>
      </w:r>
      <w:r>
        <w:t>providing</w:t>
      </w:r>
      <w:r>
        <w:rPr>
          <w:spacing w:val="-5"/>
        </w:rPr>
        <w:t xml:space="preserve"> </w:t>
      </w:r>
      <w:r>
        <w:t>a</w:t>
      </w:r>
      <w:r>
        <w:rPr>
          <w:spacing w:val="-6"/>
        </w:rPr>
        <w:t xml:space="preserve"> </w:t>
      </w:r>
      <w:r>
        <w:t>forum</w:t>
      </w:r>
      <w:r>
        <w:rPr>
          <w:spacing w:val="-5"/>
        </w:rPr>
        <w:t xml:space="preserve"> </w:t>
      </w:r>
      <w:r>
        <w:t>for</w:t>
      </w:r>
      <w:r>
        <w:rPr>
          <w:spacing w:val="-6"/>
        </w:rPr>
        <w:t xml:space="preserve"> </w:t>
      </w:r>
      <w:r>
        <w:t>researchers and educators to discuss and disseminate information on matters socially and/or politically related to</w:t>
      </w:r>
      <w:r>
        <w:rPr>
          <w:spacing w:val="-4"/>
        </w:rPr>
        <w:t xml:space="preserve"> </w:t>
      </w:r>
      <w:r>
        <w:t>TESOL.</w:t>
      </w:r>
    </w:p>
    <w:p w:rsidR="003C419D" w:rsidRDefault="00CD6A6E">
      <w:pPr>
        <w:pStyle w:val="Heading1"/>
        <w:numPr>
          <w:ilvl w:val="1"/>
          <w:numId w:val="1"/>
        </w:numPr>
        <w:tabs>
          <w:tab w:val="left" w:pos="1241"/>
          <w:tab w:val="left" w:pos="1242"/>
        </w:tabs>
        <w:ind w:left="1241" w:hanging="421"/>
      </w:pPr>
      <w:r>
        <w:t>Special</w:t>
      </w:r>
      <w:r>
        <w:rPr>
          <w:spacing w:val="-2"/>
        </w:rPr>
        <w:t xml:space="preserve"> </w:t>
      </w:r>
      <w:r>
        <w:t>Committee</w:t>
      </w:r>
    </w:p>
    <w:p w:rsidR="003C419D" w:rsidRDefault="00CD6A6E">
      <w:pPr>
        <w:pStyle w:val="BodyText"/>
        <w:spacing w:before="152" w:line="285" w:lineRule="auto"/>
        <w:ind w:left="1900" w:right="142"/>
        <w:rPr>
          <w:sz w:val="20"/>
        </w:rPr>
      </w:pPr>
      <w:r>
        <w:t xml:space="preserve">The Grants and Awards Committee shall have a Chairperson. That Chairperson shall announce the upcoming grants and awards using GATESOL’s website and social media platforms and through the Executive Officers, Members-At-Large, Liaisons, and Committee Members; (2) coordinate collection and review of grant and award applications; and (3) be responsible for the timely notification of applicants (successful and otherwise). Furthermore, the Chairperson shall (4) be responsible for obtaining necessary award certificates, plaques, etc., and (5) presenting them to the Recipients at the Annual Conference. The Chairperson shall be appointed from the Members-at-Large and </w:t>
      </w:r>
      <w:proofErr w:type="spellStart"/>
      <w:r>
        <w:t>shall</w:t>
      </w:r>
      <w:proofErr w:type="spellEnd"/>
      <w:r>
        <w:t xml:space="preserve"> serve for a minimum of two years</w:t>
      </w:r>
      <w:r>
        <w:rPr>
          <w:sz w:val="20"/>
        </w:rPr>
        <w:t>.</w:t>
      </w:r>
    </w:p>
    <w:p w:rsidR="003C419D" w:rsidRDefault="00CD6A6E">
      <w:pPr>
        <w:pStyle w:val="Heading1"/>
        <w:numPr>
          <w:ilvl w:val="0"/>
          <w:numId w:val="1"/>
        </w:numPr>
        <w:tabs>
          <w:tab w:val="left" w:pos="510"/>
        </w:tabs>
        <w:spacing w:before="96"/>
        <w:ind w:left="509" w:hanging="409"/>
      </w:pPr>
      <w:r>
        <w:t>Nominations</w:t>
      </w:r>
    </w:p>
    <w:p w:rsidR="003C419D" w:rsidRDefault="00CD6A6E">
      <w:pPr>
        <w:pStyle w:val="BodyText"/>
        <w:spacing w:before="152" w:line="285" w:lineRule="auto"/>
      </w:pPr>
      <w:r>
        <w:t>The President is required to put out a call for Executive Board nominations to the Association’s membership at least 30 days prior to the Association’s Annual Conference. Nominations may also be made at the Annual Conference. All nominees must be GATESOL members in good standing.</w:t>
      </w:r>
    </w:p>
    <w:p w:rsidR="003C419D" w:rsidRDefault="00CD6A6E">
      <w:pPr>
        <w:pStyle w:val="Heading1"/>
        <w:numPr>
          <w:ilvl w:val="0"/>
          <w:numId w:val="1"/>
        </w:numPr>
        <w:tabs>
          <w:tab w:val="left" w:pos="540"/>
        </w:tabs>
        <w:ind w:left="539" w:hanging="439"/>
      </w:pPr>
      <w:r>
        <w:t>Removal from Office and</w:t>
      </w:r>
      <w:r>
        <w:rPr>
          <w:spacing w:val="-5"/>
        </w:rPr>
        <w:t xml:space="preserve"> </w:t>
      </w:r>
      <w:r>
        <w:t>Vacancies</w:t>
      </w:r>
    </w:p>
    <w:p w:rsidR="003C419D" w:rsidRDefault="00CD6A6E">
      <w:pPr>
        <w:pStyle w:val="ListParagraph"/>
        <w:numPr>
          <w:ilvl w:val="1"/>
          <w:numId w:val="1"/>
        </w:numPr>
        <w:tabs>
          <w:tab w:val="left" w:pos="820"/>
        </w:tabs>
        <w:spacing w:before="152" w:line="285" w:lineRule="auto"/>
        <w:ind w:right="208" w:hanging="360"/>
      </w:pPr>
      <w:r>
        <w:t>If</w:t>
      </w:r>
      <w:r>
        <w:rPr>
          <w:spacing w:val="-5"/>
        </w:rPr>
        <w:t xml:space="preserve"> </w:t>
      </w:r>
      <w:r>
        <w:t>an</w:t>
      </w:r>
      <w:r>
        <w:rPr>
          <w:spacing w:val="-5"/>
        </w:rPr>
        <w:t xml:space="preserve"> </w:t>
      </w:r>
      <w:r>
        <w:t>Executive</w:t>
      </w:r>
      <w:r>
        <w:rPr>
          <w:spacing w:val="-5"/>
        </w:rPr>
        <w:t xml:space="preserve"> </w:t>
      </w:r>
      <w:r>
        <w:t>Board</w:t>
      </w:r>
      <w:r>
        <w:rPr>
          <w:spacing w:val="-5"/>
        </w:rPr>
        <w:t xml:space="preserve"> </w:t>
      </w:r>
      <w:r>
        <w:t>Officer</w:t>
      </w:r>
      <w:r>
        <w:rPr>
          <w:spacing w:val="-5"/>
        </w:rPr>
        <w:t xml:space="preserve"> </w:t>
      </w:r>
      <w:r>
        <w:t>fails</w:t>
      </w:r>
      <w:r>
        <w:rPr>
          <w:spacing w:val="-5"/>
        </w:rPr>
        <w:t xml:space="preserve"> </w:t>
      </w:r>
      <w:r>
        <w:t>to</w:t>
      </w:r>
      <w:r>
        <w:rPr>
          <w:spacing w:val="-5"/>
        </w:rPr>
        <w:t xml:space="preserve"> </w:t>
      </w:r>
      <w:r>
        <w:t>attend</w:t>
      </w:r>
      <w:r>
        <w:rPr>
          <w:spacing w:val="-5"/>
        </w:rPr>
        <w:t xml:space="preserve"> </w:t>
      </w:r>
      <w:r>
        <w:t>more</w:t>
      </w:r>
      <w:r>
        <w:rPr>
          <w:spacing w:val="-4"/>
        </w:rPr>
        <w:t xml:space="preserve"> </w:t>
      </w:r>
      <w:r>
        <w:t>than</w:t>
      </w:r>
      <w:r>
        <w:rPr>
          <w:spacing w:val="-5"/>
        </w:rPr>
        <w:t xml:space="preserve"> </w:t>
      </w:r>
      <w:r>
        <w:t>one</w:t>
      </w:r>
      <w:r>
        <w:rPr>
          <w:spacing w:val="-5"/>
        </w:rPr>
        <w:t xml:space="preserve"> </w:t>
      </w:r>
      <w:r>
        <w:t>Executive</w:t>
      </w:r>
      <w:r>
        <w:rPr>
          <w:spacing w:val="-5"/>
        </w:rPr>
        <w:t xml:space="preserve"> </w:t>
      </w:r>
      <w:r>
        <w:t>Board</w:t>
      </w:r>
      <w:r>
        <w:rPr>
          <w:spacing w:val="-5"/>
        </w:rPr>
        <w:t xml:space="preserve"> </w:t>
      </w:r>
      <w:r>
        <w:t>meeting</w:t>
      </w:r>
      <w:r>
        <w:rPr>
          <w:spacing w:val="-5"/>
        </w:rPr>
        <w:t xml:space="preserve"> </w:t>
      </w:r>
      <w:r>
        <w:t>and/or</w:t>
      </w:r>
      <w:r>
        <w:rPr>
          <w:spacing w:val="-5"/>
        </w:rPr>
        <w:t xml:space="preserve"> </w:t>
      </w:r>
      <w:r>
        <w:t>fails to</w:t>
      </w:r>
      <w:r>
        <w:rPr>
          <w:spacing w:val="-5"/>
        </w:rPr>
        <w:t xml:space="preserve"> </w:t>
      </w:r>
      <w:r>
        <w:t>fulfill</w:t>
      </w:r>
      <w:r>
        <w:rPr>
          <w:spacing w:val="-4"/>
        </w:rPr>
        <w:t xml:space="preserve"> </w:t>
      </w:r>
      <w:r>
        <w:t>the</w:t>
      </w:r>
      <w:r>
        <w:rPr>
          <w:spacing w:val="-5"/>
        </w:rPr>
        <w:t xml:space="preserve"> </w:t>
      </w:r>
      <w:r>
        <w:t>duties</w:t>
      </w:r>
      <w:r>
        <w:rPr>
          <w:spacing w:val="-4"/>
        </w:rPr>
        <w:t xml:space="preserve"> </w:t>
      </w:r>
      <w:r>
        <w:t>of</w:t>
      </w:r>
      <w:r>
        <w:rPr>
          <w:spacing w:val="-5"/>
        </w:rPr>
        <w:t xml:space="preserve"> </w:t>
      </w:r>
      <w:r>
        <w:t>his/her</w:t>
      </w:r>
      <w:r>
        <w:rPr>
          <w:spacing w:val="-4"/>
        </w:rPr>
        <w:t xml:space="preserve"> </w:t>
      </w:r>
      <w:r>
        <w:t>position,</w:t>
      </w:r>
      <w:r>
        <w:rPr>
          <w:spacing w:val="-5"/>
        </w:rPr>
        <w:t xml:space="preserve"> </w:t>
      </w:r>
      <w:r>
        <w:t>the</w:t>
      </w:r>
      <w:r>
        <w:rPr>
          <w:spacing w:val="-4"/>
        </w:rPr>
        <w:t xml:space="preserve"> </w:t>
      </w:r>
      <w:r>
        <w:t>board</w:t>
      </w:r>
      <w:r>
        <w:rPr>
          <w:spacing w:val="-5"/>
        </w:rPr>
        <w:t xml:space="preserve"> </w:t>
      </w:r>
      <w:r>
        <w:t>may</w:t>
      </w:r>
      <w:r>
        <w:rPr>
          <w:spacing w:val="-4"/>
        </w:rPr>
        <w:t xml:space="preserve"> </w:t>
      </w:r>
      <w:r>
        <w:t>declare</w:t>
      </w:r>
      <w:r>
        <w:rPr>
          <w:spacing w:val="-4"/>
        </w:rPr>
        <w:t xml:space="preserve"> </w:t>
      </w:r>
      <w:r>
        <w:t>a</w:t>
      </w:r>
      <w:r>
        <w:rPr>
          <w:spacing w:val="-5"/>
        </w:rPr>
        <w:t xml:space="preserve"> </w:t>
      </w:r>
      <w:r>
        <w:t>vacancy</w:t>
      </w:r>
      <w:r>
        <w:rPr>
          <w:spacing w:val="-4"/>
        </w:rPr>
        <w:t xml:space="preserve"> </w:t>
      </w:r>
      <w:r>
        <w:t>by</w:t>
      </w:r>
      <w:r>
        <w:rPr>
          <w:spacing w:val="-5"/>
        </w:rPr>
        <w:t xml:space="preserve"> </w:t>
      </w:r>
      <w:r>
        <w:t>a</w:t>
      </w:r>
      <w:r>
        <w:rPr>
          <w:spacing w:val="-4"/>
        </w:rPr>
        <w:t xml:space="preserve"> </w:t>
      </w:r>
      <w:r>
        <w:t>two-thirds</w:t>
      </w:r>
      <w:r>
        <w:rPr>
          <w:spacing w:val="-5"/>
        </w:rPr>
        <w:t xml:space="preserve"> </w:t>
      </w:r>
      <w:r>
        <w:t>majority</w:t>
      </w:r>
    </w:p>
    <w:p w:rsidR="003C419D" w:rsidRDefault="003C419D">
      <w:pPr>
        <w:spacing w:line="285" w:lineRule="auto"/>
        <w:sectPr w:rsidR="003C419D">
          <w:pgSz w:w="12240" w:h="15840"/>
          <w:pgMar w:top="1860" w:right="1340" w:bottom="280" w:left="1340" w:header="135" w:footer="0" w:gutter="0"/>
          <w:cols w:space="720"/>
        </w:sectPr>
      </w:pPr>
    </w:p>
    <w:p w:rsidR="003C419D" w:rsidRDefault="003C419D">
      <w:pPr>
        <w:pStyle w:val="BodyText"/>
        <w:spacing w:before="8"/>
        <w:ind w:left="0"/>
        <w:rPr>
          <w:sz w:val="15"/>
        </w:rPr>
      </w:pPr>
    </w:p>
    <w:p w:rsidR="003C419D" w:rsidRDefault="00CD6A6E">
      <w:pPr>
        <w:pStyle w:val="BodyText"/>
        <w:spacing w:before="45" w:line="285" w:lineRule="auto"/>
        <w:ind w:right="29"/>
      </w:pPr>
      <w:proofErr w:type="gramStart"/>
      <w:r>
        <w:t>vote</w:t>
      </w:r>
      <w:proofErr w:type="gramEnd"/>
      <w:r>
        <w:t>. If an Executive Board Officer resigns or is removed, the board shall appoint a replacement from the GATESOL member(s) who received the next highest votes on the ballot for the position at the previous annual conference. If it is not possible to replace the Board Officer in this manner, the President shall appoint a replacement with a two-thirds majority approval of the Executive Board.</w:t>
      </w:r>
    </w:p>
    <w:p w:rsidR="003C419D" w:rsidRDefault="00CD6A6E">
      <w:pPr>
        <w:pStyle w:val="ListParagraph"/>
        <w:numPr>
          <w:ilvl w:val="1"/>
          <w:numId w:val="1"/>
        </w:numPr>
        <w:tabs>
          <w:tab w:val="left" w:pos="820"/>
        </w:tabs>
        <w:spacing w:line="285" w:lineRule="auto"/>
        <w:ind w:right="190" w:hanging="360"/>
      </w:pPr>
      <w:r>
        <w:t>If a Member-at-Large fails during the 1st year of his/her term to attend at least two Executive Board meetings and/or does not fulfill appointed duties, he/she shall forfeit the position. The Executive Board shall then appoint a replacement from GATESOL member name(s) that appeared</w:t>
      </w:r>
      <w:r>
        <w:rPr>
          <w:spacing w:val="-5"/>
        </w:rPr>
        <w:t xml:space="preserve"> </w:t>
      </w:r>
      <w:r>
        <w:t>on</w:t>
      </w:r>
      <w:r>
        <w:rPr>
          <w:spacing w:val="-5"/>
        </w:rPr>
        <w:t xml:space="preserve"> </w:t>
      </w:r>
      <w:r>
        <w:t>the</w:t>
      </w:r>
      <w:r>
        <w:rPr>
          <w:spacing w:val="-5"/>
        </w:rPr>
        <w:t xml:space="preserve"> </w:t>
      </w:r>
      <w:r>
        <w:t>Member-at-Large</w:t>
      </w:r>
      <w:r>
        <w:rPr>
          <w:spacing w:val="-5"/>
        </w:rPr>
        <w:t xml:space="preserve"> </w:t>
      </w:r>
      <w:r>
        <w:t>ballot</w:t>
      </w:r>
      <w:r>
        <w:rPr>
          <w:spacing w:val="-5"/>
        </w:rPr>
        <w:t xml:space="preserve"> </w:t>
      </w:r>
      <w:r>
        <w:t>at</w:t>
      </w:r>
      <w:r>
        <w:rPr>
          <w:spacing w:val="-5"/>
        </w:rPr>
        <w:t xml:space="preserve"> </w:t>
      </w:r>
      <w:r>
        <w:t>the</w:t>
      </w:r>
      <w:r>
        <w:rPr>
          <w:spacing w:val="-5"/>
        </w:rPr>
        <w:t xml:space="preserve"> </w:t>
      </w:r>
      <w:r>
        <w:t>previous</w:t>
      </w:r>
      <w:r>
        <w:rPr>
          <w:spacing w:val="-5"/>
        </w:rPr>
        <w:t xml:space="preserve"> </w:t>
      </w:r>
      <w:r>
        <w:t>annual</w:t>
      </w:r>
      <w:r>
        <w:rPr>
          <w:spacing w:val="-5"/>
        </w:rPr>
        <w:t xml:space="preserve"> </w:t>
      </w:r>
      <w:r>
        <w:t>conference.</w:t>
      </w:r>
      <w:r>
        <w:rPr>
          <w:spacing w:val="-5"/>
        </w:rPr>
        <w:t xml:space="preserve"> </w:t>
      </w:r>
      <w:r>
        <w:t>If</w:t>
      </w:r>
      <w:r>
        <w:rPr>
          <w:spacing w:val="-5"/>
        </w:rPr>
        <w:t xml:space="preserve"> </w:t>
      </w:r>
      <w:r>
        <w:t>it</w:t>
      </w:r>
      <w:r>
        <w:rPr>
          <w:spacing w:val="-5"/>
        </w:rPr>
        <w:t xml:space="preserve"> </w:t>
      </w:r>
      <w:r>
        <w:t>is</w:t>
      </w:r>
      <w:r>
        <w:rPr>
          <w:spacing w:val="-5"/>
        </w:rPr>
        <w:t xml:space="preserve"> </w:t>
      </w:r>
      <w:r>
        <w:t>not</w:t>
      </w:r>
      <w:r>
        <w:rPr>
          <w:spacing w:val="-5"/>
        </w:rPr>
        <w:t xml:space="preserve"> </w:t>
      </w:r>
      <w:r>
        <w:t>possible</w:t>
      </w:r>
      <w:r>
        <w:rPr>
          <w:spacing w:val="-5"/>
        </w:rPr>
        <w:t xml:space="preserve"> </w:t>
      </w:r>
      <w:r>
        <w:t>to replace the Member-at-Large in this manner, the President shall appoint a replacement with a two-thirds majority approval of the Executive</w:t>
      </w:r>
      <w:r>
        <w:rPr>
          <w:spacing w:val="-9"/>
        </w:rPr>
        <w:t xml:space="preserve"> </w:t>
      </w:r>
      <w:r>
        <w:t>Board.</w:t>
      </w:r>
    </w:p>
    <w:p w:rsidR="003C419D" w:rsidRDefault="00CD6A6E">
      <w:pPr>
        <w:pStyle w:val="Heading1"/>
        <w:numPr>
          <w:ilvl w:val="0"/>
          <w:numId w:val="1"/>
        </w:numPr>
        <w:tabs>
          <w:tab w:val="left" w:pos="626"/>
        </w:tabs>
        <w:spacing w:before="94"/>
        <w:ind w:left="625" w:hanging="525"/>
      </w:pPr>
      <w:r>
        <w:t>Financial</w:t>
      </w:r>
      <w:r>
        <w:rPr>
          <w:spacing w:val="-2"/>
        </w:rPr>
        <w:t xml:space="preserve"> </w:t>
      </w:r>
      <w:r>
        <w:t>Operations</w:t>
      </w:r>
    </w:p>
    <w:p w:rsidR="003C419D" w:rsidRDefault="00CD6A6E">
      <w:pPr>
        <w:pStyle w:val="ListParagraph"/>
        <w:numPr>
          <w:ilvl w:val="1"/>
          <w:numId w:val="1"/>
        </w:numPr>
        <w:tabs>
          <w:tab w:val="left" w:pos="1089"/>
        </w:tabs>
        <w:spacing w:before="152" w:line="285" w:lineRule="auto"/>
        <w:ind w:right="135" w:firstLine="0"/>
      </w:pPr>
      <w:r>
        <w:t>The</w:t>
      </w:r>
      <w:r>
        <w:rPr>
          <w:spacing w:val="-5"/>
        </w:rPr>
        <w:t xml:space="preserve"> </w:t>
      </w:r>
      <w:r>
        <w:t>Treasurer</w:t>
      </w:r>
      <w:r>
        <w:rPr>
          <w:spacing w:val="-5"/>
        </w:rPr>
        <w:t xml:space="preserve"> </w:t>
      </w:r>
      <w:r>
        <w:t>will</w:t>
      </w:r>
      <w:r>
        <w:rPr>
          <w:spacing w:val="-5"/>
        </w:rPr>
        <w:t xml:space="preserve"> </w:t>
      </w:r>
      <w:r>
        <w:t>present</w:t>
      </w:r>
      <w:r>
        <w:rPr>
          <w:spacing w:val="-5"/>
        </w:rPr>
        <w:t xml:space="preserve"> </w:t>
      </w:r>
      <w:r>
        <w:t>a</w:t>
      </w:r>
      <w:r>
        <w:rPr>
          <w:spacing w:val="-4"/>
        </w:rPr>
        <w:t xml:space="preserve"> </w:t>
      </w:r>
      <w:r>
        <w:t>proposed</w:t>
      </w:r>
      <w:r>
        <w:rPr>
          <w:spacing w:val="-5"/>
        </w:rPr>
        <w:t xml:space="preserve"> </w:t>
      </w:r>
      <w:r>
        <w:t>budget</w:t>
      </w:r>
      <w:r>
        <w:rPr>
          <w:spacing w:val="-5"/>
        </w:rPr>
        <w:t xml:space="preserve"> </w:t>
      </w:r>
      <w:r>
        <w:t>to</w:t>
      </w:r>
      <w:r>
        <w:rPr>
          <w:spacing w:val="-5"/>
        </w:rPr>
        <w:t xml:space="preserve"> </w:t>
      </w:r>
      <w:r>
        <w:t>the</w:t>
      </w:r>
      <w:r>
        <w:rPr>
          <w:spacing w:val="-4"/>
        </w:rPr>
        <w:t xml:space="preserve"> </w:t>
      </w:r>
      <w:r>
        <w:t>Executive</w:t>
      </w:r>
      <w:r>
        <w:rPr>
          <w:spacing w:val="-5"/>
        </w:rPr>
        <w:t xml:space="preserve"> </w:t>
      </w:r>
      <w:r>
        <w:t>Board</w:t>
      </w:r>
      <w:r>
        <w:rPr>
          <w:spacing w:val="-5"/>
        </w:rPr>
        <w:t xml:space="preserve"> </w:t>
      </w:r>
      <w:r>
        <w:t>at</w:t>
      </w:r>
      <w:r>
        <w:rPr>
          <w:spacing w:val="-5"/>
        </w:rPr>
        <w:t xml:space="preserve"> </w:t>
      </w:r>
      <w:r>
        <w:t>the</w:t>
      </w:r>
      <w:r>
        <w:rPr>
          <w:spacing w:val="-5"/>
        </w:rPr>
        <w:t xml:space="preserve"> </w:t>
      </w:r>
      <w:r>
        <w:t>first</w:t>
      </w:r>
      <w:r>
        <w:rPr>
          <w:spacing w:val="-4"/>
        </w:rPr>
        <w:t xml:space="preserve"> </w:t>
      </w:r>
      <w:r>
        <w:t>board</w:t>
      </w:r>
      <w:r>
        <w:rPr>
          <w:spacing w:val="-5"/>
        </w:rPr>
        <w:t xml:space="preserve"> </w:t>
      </w:r>
      <w:r>
        <w:t>meeting of the year. The Executive Board approves all line</w:t>
      </w:r>
      <w:r>
        <w:rPr>
          <w:spacing w:val="-14"/>
        </w:rPr>
        <w:t xml:space="preserve"> </w:t>
      </w:r>
      <w:r>
        <w:t>items.</w:t>
      </w:r>
    </w:p>
    <w:p w:rsidR="003C419D" w:rsidRDefault="00CD6A6E">
      <w:pPr>
        <w:pStyle w:val="ListParagraph"/>
        <w:numPr>
          <w:ilvl w:val="1"/>
          <w:numId w:val="1"/>
        </w:numPr>
        <w:tabs>
          <w:tab w:val="left" w:pos="1077"/>
        </w:tabs>
        <w:spacing w:before="103"/>
        <w:ind w:left="1076" w:hanging="256"/>
      </w:pPr>
      <w:r>
        <w:t>Budgeted funds may be expended for the purposes specified, without further</w:t>
      </w:r>
      <w:r>
        <w:rPr>
          <w:spacing w:val="-35"/>
        </w:rPr>
        <w:t xml:space="preserve"> </w:t>
      </w:r>
      <w:r>
        <w:t>approval.</w:t>
      </w:r>
    </w:p>
    <w:p w:rsidR="003C419D" w:rsidRDefault="00CD6A6E">
      <w:pPr>
        <w:pStyle w:val="ListParagraph"/>
        <w:numPr>
          <w:ilvl w:val="1"/>
          <w:numId w:val="1"/>
        </w:numPr>
        <w:tabs>
          <w:tab w:val="left" w:pos="1077"/>
        </w:tabs>
        <w:spacing w:before="152" w:line="285" w:lineRule="auto"/>
        <w:ind w:right="208" w:firstLine="0"/>
      </w:pPr>
      <w:r>
        <w:t>Expenditures in excess of the amount budgeted must be approved by the President. Any expenditure</w:t>
      </w:r>
      <w:r>
        <w:rPr>
          <w:spacing w:val="-6"/>
        </w:rPr>
        <w:t xml:space="preserve"> </w:t>
      </w:r>
      <w:r>
        <w:t>greater</w:t>
      </w:r>
      <w:r>
        <w:rPr>
          <w:spacing w:val="-5"/>
        </w:rPr>
        <w:t xml:space="preserve"> </w:t>
      </w:r>
      <w:r>
        <w:t>than</w:t>
      </w:r>
      <w:r>
        <w:rPr>
          <w:spacing w:val="-5"/>
        </w:rPr>
        <w:t xml:space="preserve"> </w:t>
      </w:r>
      <w:r>
        <w:t>15%</w:t>
      </w:r>
      <w:r>
        <w:rPr>
          <w:spacing w:val="-5"/>
        </w:rPr>
        <w:t xml:space="preserve"> </w:t>
      </w:r>
      <w:r>
        <w:t>of</w:t>
      </w:r>
      <w:r>
        <w:rPr>
          <w:spacing w:val="-5"/>
        </w:rPr>
        <w:t xml:space="preserve"> </w:t>
      </w:r>
      <w:r>
        <w:t>the</w:t>
      </w:r>
      <w:r>
        <w:rPr>
          <w:spacing w:val="-5"/>
        </w:rPr>
        <w:t xml:space="preserve"> </w:t>
      </w:r>
      <w:r>
        <w:t>budgeted</w:t>
      </w:r>
      <w:r>
        <w:rPr>
          <w:spacing w:val="-5"/>
        </w:rPr>
        <w:t xml:space="preserve"> </w:t>
      </w:r>
      <w:r>
        <w:t>amount</w:t>
      </w:r>
      <w:r>
        <w:rPr>
          <w:spacing w:val="-5"/>
        </w:rPr>
        <w:t xml:space="preserve"> </w:t>
      </w:r>
      <w:r>
        <w:t>must</w:t>
      </w:r>
      <w:r>
        <w:rPr>
          <w:spacing w:val="-5"/>
        </w:rPr>
        <w:t xml:space="preserve"> </w:t>
      </w:r>
      <w:r>
        <w:t>be</w:t>
      </w:r>
      <w:r>
        <w:rPr>
          <w:spacing w:val="-5"/>
        </w:rPr>
        <w:t xml:space="preserve"> </w:t>
      </w:r>
      <w:r>
        <w:t>approved</w:t>
      </w:r>
      <w:r>
        <w:rPr>
          <w:spacing w:val="-5"/>
        </w:rPr>
        <w:t xml:space="preserve"> </w:t>
      </w:r>
      <w:r>
        <w:t>by</w:t>
      </w:r>
      <w:r>
        <w:rPr>
          <w:spacing w:val="-5"/>
        </w:rPr>
        <w:t xml:space="preserve"> </w:t>
      </w:r>
      <w:r>
        <w:t>the</w:t>
      </w:r>
      <w:r>
        <w:rPr>
          <w:spacing w:val="-5"/>
        </w:rPr>
        <w:t xml:space="preserve"> </w:t>
      </w:r>
      <w:r>
        <w:t>Executive</w:t>
      </w:r>
      <w:r>
        <w:rPr>
          <w:spacing w:val="-5"/>
        </w:rPr>
        <w:t xml:space="preserve"> </w:t>
      </w:r>
      <w:r>
        <w:t>Board.</w:t>
      </w:r>
    </w:p>
    <w:p w:rsidR="003C419D" w:rsidRDefault="00CD6A6E">
      <w:pPr>
        <w:pStyle w:val="ListParagraph"/>
        <w:numPr>
          <w:ilvl w:val="1"/>
          <w:numId w:val="1"/>
        </w:numPr>
        <w:tabs>
          <w:tab w:val="left" w:pos="1089"/>
        </w:tabs>
        <w:spacing w:before="103" w:line="285" w:lineRule="auto"/>
        <w:ind w:right="294" w:firstLine="0"/>
      </w:pPr>
      <w:r>
        <w:t>Unbudgeted</w:t>
      </w:r>
      <w:r>
        <w:rPr>
          <w:spacing w:val="-7"/>
        </w:rPr>
        <w:t xml:space="preserve"> </w:t>
      </w:r>
      <w:r>
        <w:t>expenditures,</w:t>
      </w:r>
      <w:r>
        <w:rPr>
          <w:spacing w:val="-6"/>
        </w:rPr>
        <w:t xml:space="preserve"> </w:t>
      </w:r>
      <w:r>
        <w:t>or</w:t>
      </w:r>
      <w:r>
        <w:rPr>
          <w:spacing w:val="-7"/>
        </w:rPr>
        <w:t xml:space="preserve"> </w:t>
      </w:r>
      <w:r>
        <w:t>expenditures</w:t>
      </w:r>
      <w:r>
        <w:rPr>
          <w:spacing w:val="-6"/>
        </w:rPr>
        <w:t xml:space="preserve"> </w:t>
      </w:r>
      <w:r>
        <w:t>requiring</w:t>
      </w:r>
      <w:r>
        <w:rPr>
          <w:spacing w:val="-7"/>
        </w:rPr>
        <w:t xml:space="preserve"> </w:t>
      </w:r>
      <w:r>
        <w:t>a</w:t>
      </w:r>
      <w:r>
        <w:rPr>
          <w:spacing w:val="-6"/>
        </w:rPr>
        <w:t xml:space="preserve"> </w:t>
      </w:r>
      <w:r>
        <w:t>change</w:t>
      </w:r>
      <w:r>
        <w:rPr>
          <w:spacing w:val="-6"/>
        </w:rPr>
        <w:t xml:space="preserve"> </w:t>
      </w:r>
      <w:r>
        <w:t>in</w:t>
      </w:r>
      <w:r>
        <w:rPr>
          <w:spacing w:val="-7"/>
        </w:rPr>
        <w:t xml:space="preserve"> </w:t>
      </w:r>
      <w:r>
        <w:t>the</w:t>
      </w:r>
      <w:r>
        <w:rPr>
          <w:spacing w:val="-6"/>
        </w:rPr>
        <w:t xml:space="preserve"> </w:t>
      </w:r>
      <w:r>
        <w:t>budget,</w:t>
      </w:r>
      <w:r>
        <w:rPr>
          <w:spacing w:val="-7"/>
        </w:rPr>
        <w:t xml:space="preserve"> </w:t>
      </w:r>
      <w:r>
        <w:t>require</w:t>
      </w:r>
      <w:r>
        <w:rPr>
          <w:spacing w:val="-6"/>
        </w:rPr>
        <w:t xml:space="preserve"> </w:t>
      </w:r>
      <w:r>
        <w:t>approval of the Executive</w:t>
      </w:r>
      <w:r>
        <w:rPr>
          <w:spacing w:val="-4"/>
        </w:rPr>
        <w:t xml:space="preserve"> </w:t>
      </w:r>
      <w:r>
        <w:t>Board.</w:t>
      </w:r>
    </w:p>
    <w:p w:rsidR="003C419D" w:rsidRDefault="00CD6A6E">
      <w:pPr>
        <w:pStyle w:val="ListParagraph"/>
        <w:numPr>
          <w:ilvl w:val="1"/>
          <w:numId w:val="1"/>
        </w:numPr>
        <w:tabs>
          <w:tab w:val="left" w:pos="1065"/>
        </w:tabs>
        <w:spacing w:before="103" w:line="285" w:lineRule="auto"/>
        <w:ind w:right="226" w:firstLine="0"/>
      </w:pPr>
      <w:r>
        <w:t>Funds</w:t>
      </w:r>
      <w:r>
        <w:rPr>
          <w:spacing w:val="-5"/>
        </w:rPr>
        <w:t xml:space="preserve"> </w:t>
      </w:r>
      <w:r>
        <w:t>allocated</w:t>
      </w:r>
      <w:r>
        <w:rPr>
          <w:spacing w:val="-5"/>
        </w:rPr>
        <w:t xml:space="preserve"> </w:t>
      </w:r>
      <w:r>
        <w:t>in</w:t>
      </w:r>
      <w:r>
        <w:rPr>
          <w:spacing w:val="-5"/>
        </w:rPr>
        <w:t xml:space="preserve"> </w:t>
      </w:r>
      <w:r>
        <w:t>an</w:t>
      </w:r>
      <w:r>
        <w:rPr>
          <w:spacing w:val="-5"/>
        </w:rPr>
        <w:t xml:space="preserve"> </w:t>
      </w:r>
      <w:r>
        <w:t>annual</w:t>
      </w:r>
      <w:r>
        <w:rPr>
          <w:spacing w:val="-5"/>
        </w:rPr>
        <w:t xml:space="preserve"> </w:t>
      </w:r>
      <w:r>
        <w:t>budget</w:t>
      </w:r>
      <w:r>
        <w:rPr>
          <w:spacing w:val="-5"/>
        </w:rPr>
        <w:t xml:space="preserve"> </w:t>
      </w:r>
      <w:r>
        <w:t>are</w:t>
      </w:r>
      <w:r>
        <w:rPr>
          <w:spacing w:val="-5"/>
        </w:rPr>
        <w:t xml:space="preserve"> </w:t>
      </w:r>
      <w:r>
        <w:t>available</w:t>
      </w:r>
      <w:r>
        <w:rPr>
          <w:spacing w:val="-5"/>
        </w:rPr>
        <w:t xml:space="preserve"> </w:t>
      </w:r>
      <w:r>
        <w:t>for</w:t>
      </w:r>
      <w:r>
        <w:rPr>
          <w:spacing w:val="-4"/>
        </w:rPr>
        <w:t xml:space="preserve"> </w:t>
      </w:r>
      <w:r>
        <w:t>use</w:t>
      </w:r>
      <w:r>
        <w:rPr>
          <w:spacing w:val="-5"/>
        </w:rPr>
        <w:t xml:space="preserve"> </w:t>
      </w:r>
      <w:r>
        <w:t>only</w:t>
      </w:r>
      <w:r>
        <w:rPr>
          <w:spacing w:val="-5"/>
        </w:rPr>
        <w:t xml:space="preserve"> </w:t>
      </w:r>
      <w:r>
        <w:t>during</w:t>
      </w:r>
      <w:r>
        <w:rPr>
          <w:spacing w:val="-5"/>
        </w:rPr>
        <w:t xml:space="preserve"> </w:t>
      </w:r>
      <w:r>
        <w:t>the</w:t>
      </w:r>
      <w:r>
        <w:rPr>
          <w:spacing w:val="-5"/>
        </w:rPr>
        <w:t xml:space="preserve"> </w:t>
      </w:r>
      <w:r>
        <w:t>specified</w:t>
      </w:r>
      <w:r>
        <w:rPr>
          <w:spacing w:val="-5"/>
        </w:rPr>
        <w:t xml:space="preserve"> </w:t>
      </w:r>
      <w:r>
        <w:t>fiscal</w:t>
      </w:r>
      <w:r>
        <w:rPr>
          <w:spacing w:val="-5"/>
        </w:rPr>
        <w:t xml:space="preserve"> </w:t>
      </w:r>
      <w:r>
        <w:t>year. Unspent funds revert to GATESOL’s general fund balance. The Executive Board may approve carrying funds over into the next fiscal year to ease implementation of a specific budgetary line item.</w:t>
      </w:r>
    </w:p>
    <w:p w:rsidR="003C419D" w:rsidRDefault="00CD6A6E">
      <w:pPr>
        <w:pStyle w:val="Heading1"/>
        <w:numPr>
          <w:ilvl w:val="0"/>
          <w:numId w:val="1"/>
        </w:numPr>
        <w:tabs>
          <w:tab w:val="left" w:pos="510"/>
        </w:tabs>
        <w:spacing w:before="101"/>
        <w:ind w:left="509" w:hanging="409"/>
      </w:pPr>
      <w:r>
        <w:t>Amending Association</w:t>
      </w:r>
      <w:r>
        <w:rPr>
          <w:spacing w:val="-3"/>
        </w:rPr>
        <w:t xml:space="preserve"> </w:t>
      </w:r>
      <w:r>
        <w:t>Bylaws</w:t>
      </w:r>
    </w:p>
    <w:p w:rsidR="003C419D" w:rsidRDefault="00CD6A6E">
      <w:pPr>
        <w:pStyle w:val="BodyText"/>
        <w:spacing w:before="152"/>
      </w:pPr>
      <w:r>
        <w:t>Association Bylaws are to be amended by a vote of the Association’s membership.</w:t>
      </w:r>
    </w:p>
    <w:sectPr w:rsidR="003C419D">
      <w:pgSz w:w="12240" w:h="15840"/>
      <w:pgMar w:top="1860" w:right="1340" w:bottom="280" w:left="1340" w:header="1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3F5" w:rsidRDefault="00E463F5">
      <w:r>
        <w:separator/>
      </w:r>
    </w:p>
  </w:endnote>
  <w:endnote w:type="continuationSeparator" w:id="0">
    <w:p w:rsidR="00E463F5" w:rsidRDefault="00E4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3F5" w:rsidRDefault="00E463F5">
      <w:r>
        <w:separator/>
      </w:r>
    </w:p>
  </w:footnote>
  <w:footnote w:type="continuationSeparator" w:id="0">
    <w:p w:rsidR="00E463F5" w:rsidRDefault="00E46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9D" w:rsidRDefault="00CD6A6E">
    <w:pPr>
      <w:pStyle w:val="BodyText"/>
      <w:spacing w:line="14" w:lineRule="auto"/>
      <w:ind w:left="0"/>
      <w:rPr>
        <w:sz w:val="20"/>
      </w:rPr>
    </w:pPr>
    <w:r>
      <w:rPr>
        <w:noProof/>
      </w:rPr>
      <w:drawing>
        <wp:anchor distT="0" distB="0" distL="0" distR="0" simplePos="0" relativeHeight="251657216" behindDoc="1" locked="0" layoutInCell="1" allowOverlap="1">
          <wp:simplePos x="0" y="0"/>
          <wp:positionH relativeFrom="page">
            <wp:posOffset>2209800</wp:posOffset>
          </wp:positionH>
          <wp:positionV relativeFrom="page">
            <wp:posOffset>85725</wp:posOffset>
          </wp:positionV>
          <wp:extent cx="3352800" cy="828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52800" cy="828675"/>
                  </a:xfrm>
                  <a:prstGeom prst="rect">
                    <a:avLst/>
                  </a:prstGeom>
                </pic:spPr>
              </pic:pic>
            </a:graphicData>
          </a:graphic>
        </wp:anchor>
      </w:drawing>
    </w:r>
    <w:r w:rsidR="008A5371">
      <w:rPr>
        <w:noProof/>
      </w:rPr>
      <mc:AlternateContent>
        <mc:Choice Requires="wps">
          <w:drawing>
            <wp:anchor distT="0" distB="0" distL="114300" distR="114300" simplePos="0" relativeHeight="251658240" behindDoc="1" locked="0" layoutInCell="1" allowOverlap="1">
              <wp:simplePos x="0" y="0"/>
              <wp:positionH relativeFrom="page">
                <wp:posOffset>3578225</wp:posOffset>
              </wp:positionH>
              <wp:positionV relativeFrom="page">
                <wp:posOffset>1052830</wp:posOffset>
              </wp:positionV>
              <wp:extent cx="603885" cy="1524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19D" w:rsidRDefault="00FD7C5E">
                          <w:pPr>
                            <w:spacing w:line="200" w:lineRule="exact"/>
                            <w:ind w:left="20"/>
                            <w:rPr>
                              <w:sz w:val="20"/>
                            </w:rPr>
                          </w:pPr>
                          <w:r>
                            <w:rPr>
                              <w:sz w:val="20"/>
                            </w:rPr>
                            <w:t>03/11/2019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75pt;margin-top:82.9pt;width:47.5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G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" filled="f" stroked="f">
              <v:textbox inset="0,0,0,0">
                <w:txbxContent>
                  <w:p w:rsidR="003C419D" w:rsidRDefault="00FD7C5E">
                    <w:pPr>
                      <w:spacing w:line="200" w:lineRule="exact"/>
                      <w:ind w:left="20"/>
                      <w:rPr>
                        <w:sz w:val="20"/>
                      </w:rPr>
                    </w:pPr>
                    <w:r>
                      <w:rPr>
                        <w:sz w:val="20"/>
                      </w:rPr>
                      <w:t>03/11/2019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55CA"/>
    <w:multiLevelType w:val="hybridMultilevel"/>
    <w:tmpl w:val="D6FC0B00"/>
    <w:lvl w:ilvl="0" w:tplc="4DBEEE4C">
      <w:start w:val="5"/>
      <w:numFmt w:val="upperRoman"/>
      <w:lvlText w:val="%1."/>
      <w:lvlJc w:val="left"/>
      <w:pPr>
        <w:ind w:left="423" w:hanging="324"/>
        <w:jc w:val="left"/>
      </w:pPr>
      <w:rPr>
        <w:rFonts w:ascii="Times New Roman" w:eastAsia="Times New Roman" w:hAnsi="Times New Roman" w:cs="Times New Roman" w:hint="default"/>
        <w:b/>
        <w:bCs/>
        <w:spacing w:val="-1"/>
        <w:w w:val="99"/>
        <w:sz w:val="22"/>
        <w:szCs w:val="22"/>
      </w:rPr>
    </w:lvl>
    <w:lvl w:ilvl="1" w:tplc="6F384974">
      <w:start w:val="1"/>
      <w:numFmt w:val="upperLetter"/>
      <w:lvlText w:val="%2."/>
      <w:lvlJc w:val="left"/>
      <w:pPr>
        <w:ind w:left="820" w:hanging="269"/>
        <w:jc w:val="left"/>
      </w:pPr>
      <w:rPr>
        <w:rFonts w:hint="default"/>
        <w:spacing w:val="-1"/>
        <w:w w:val="99"/>
      </w:rPr>
    </w:lvl>
    <w:lvl w:ilvl="2" w:tplc="6A000BAA">
      <w:start w:val="1"/>
      <w:numFmt w:val="decimal"/>
      <w:lvlText w:val="%3."/>
      <w:lvlJc w:val="left"/>
      <w:pPr>
        <w:ind w:left="2260" w:hanging="269"/>
        <w:jc w:val="right"/>
      </w:pPr>
      <w:rPr>
        <w:rFonts w:ascii="Times New Roman" w:eastAsia="Times New Roman" w:hAnsi="Times New Roman" w:cs="Times New Roman" w:hint="default"/>
        <w:b/>
        <w:bCs/>
        <w:spacing w:val="-25"/>
        <w:w w:val="99"/>
        <w:sz w:val="22"/>
        <w:szCs w:val="22"/>
      </w:rPr>
    </w:lvl>
    <w:lvl w:ilvl="3" w:tplc="E4DEA71E">
      <w:numFmt w:val="bullet"/>
      <w:lvlText w:val="•"/>
      <w:lvlJc w:val="left"/>
      <w:pPr>
        <w:ind w:left="2260" w:hanging="269"/>
      </w:pPr>
      <w:rPr>
        <w:rFonts w:hint="default"/>
      </w:rPr>
    </w:lvl>
    <w:lvl w:ilvl="4" w:tplc="CECCF57A">
      <w:numFmt w:val="bullet"/>
      <w:lvlText w:val="•"/>
      <w:lvlJc w:val="left"/>
      <w:pPr>
        <w:ind w:left="3302" w:hanging="269"/>
      </w:pPr>
      <w:rPr>
        <w:rFonts w:hint="default"/>
      </w:rPr>
    </w:lvl>
    <w:lvl w:ilvl="5" w:tplc="0C20A6FC">
      <w:numFmt w:val="bullet"/>
      <w:lvlText w:val="•"/>
      <w:lvlJc w:val="left"/>
      <w:pPr>
        <w:ind w:left="4345" w:hanging="269"/>
      </w:pPr>
      <w:rPr>
        <w:rFonts w:hint="default"/>
      </w:rPr>
    </w:lvl>
    <w:lvl w:ilvl="6" w:tplc="84369584">
      <w:numFmt w:val="bullet"/>
      <w:lvlText w:val="•"/>
      <w:lvlJc w:val="left"/>
      <w:pPr>
        <w:ind w:left="5388" w:hanging="269"/>
      </w:pPr>
      <w:rPr>
        <w:rFonts w:hint="default"/>
      </w:rPr>
    </w:lvl>
    <w:lvl w:ilvl="7" w:tplc="66F098E0">
      <w:numFmt w:val="bullet"/>
      <w:lvlText w:val="•"/>
      <w:lvlJc w:val="left"/>
      <w:pPr>
        <w:ind w:left="6431" w:hanging="269"/>
      </w:pPr>
      <w:rPr>
        <w:rFonts w:hint="default"/>
      </w:rPr>
    </w:lvl>
    <w:lvl w:ilvl="8" w:tplc="7284CDDA">
      <w:numFmt w:val="bullet"/>
      <w:lvlText w:val="•"/>
      <w:lvlJc w:val="left"/>
      <w:pPr>
        <w:ind w:left="7474" w:hanging="269"/>
      </w:pPr>
      <w:rPr>
        <w:rFonts w:hint="default"/>
      </w:rPr>
    </w:lvl>
  </w:abstractNum>
  <w:abstractNum w:abstractNumId="1" w15:restartNumberingAfterBreak="0">
    <w:nsid w:val="6D14771D"/>
    <w:multiLevelType w:val="hybridMultilevel"/>
    <w:tmpl w:val="C0C27B82"/>
    <w:lvl w:ilvl="0" w:tplc="9B0C853A">
      <w:start w:val="1"/>
      <w:numFmt w:val="upperLetter"/>
      <w:lvlText w:val="%1."/>
      <w:lvlJc w:val="left"/>
      <w:pPr>
        <w:ind w:left="820" w:hanging="360"/>
        <w:jc w:val="left"/>
      </w:pPr>
      <w:rPr>
        <w:rFonts w:ascii="Times New Roman" w:eastAsia="Times New Roman" w:hAnsi="Times New Roman" w:cs="Times New Roman" w:hint="default"/>
        <w:b/>
        <w:bCs/>
        <w:spacing w:val="-19"/>
        <w:w w:val="99"/>
        <w:sz w:val="22"/>
        <w:szCs w:val="22"/>
      </w:rPr>
    </w:lvl>
    <w:lvl w:ilvl="1" w:tplc="84505D40">
      <w:start w:val="1"/>
      <w:numFmt w:val="decimal"/>
      <w:lvlText w:val="%2."/>
      <w:lvlJc w:val="left"/>
      <w:pPr>
        <w:ind w:left="1540" w:hanging="415"/>
        <w:jc w:val="left"/>
      </w:pPr>
      <w:rPr>
        <w:rFonts w:ascii="Times New Roman" w:eastAsia="Times New Roman" w:hAnsi="Times New Roman" w:cs="Times New Roman" w:hint="default"/>
        <w:spacing w:val="-1"/>
        <w:w w:val="99"/>
        <w:sz w:val="22"/>
        <w:szCs w:val="22"/>
      </w:rPr>
    </w:lvl>
    <w:lvl w:ilvl="2" w:tplc="CDA4A6AC">
      <w:start w:val="1"/>
      <w:numFmt w:val="lowerLetter"/>
      <w:lvlText w:val="%3."/>
      <w:lvlJc w:val="left"/>
      <w:pPr>
        <w:ind w:left="2260" w:hanging="360"/>
        <w:jc w:val="left"/>
      </w:pPr>
      <w:rPr>
        <w:rFonts w:ascii="Times New Roman" w:eastAsia="Times New Roman" w:hAnsi="Times New Roman" w:cs="Times New Roman" w:hint="default"/>
        <w:spacing w:val="-1"/>
        <w:w w:val="99"/>
        <w:sz w:val="22"/>
        <w:szCs w:val="22"/>
      </w:rPr>
    </w:lvl>
    <w:lvl w:ilvl="3" w:tplc="A078BE60">
      <w:numFmt w:val="bullet"/>
      <w:lvlText w:val="•"/>
      <w:lvlJc w:val="left"/>
      <w:pPr>
        <w:ind w:left="3172" w:hanging="360"/>
      </w:pPr>
      <w:rPr>
        <w:rFonts w:hint="default"/>
      </w:rPr>
    </w:lvl>
    <w:lvl w:ilvl="4" w:tplc="1F96388C">
      <w:numFmt w:val="bullet"/>
      <w:lvlText w:val="•"/>
      <w:lvlJc w:val="left"/>
      <w:pPr>
        <w:ind w:left="4085" w:hanging="360"/>
      </w:pPr>
      <w:rPr>
        <w:rFonts w:hint="default"/>
      </w:rPr>
    </w:lvl>
    <w:lvl w:ilvl="5" w:tplc="CA4C829A">
      <w:numFmt w:val="bullet"/>
      <w:lvlText w:val="•"/>
      <w:lvlJc w:val="left"/>
      <w:pPr>
        <w:ind w:left="4997" w:hanging="360"/>
      </w:pPr>
      <w:rPr>
        <w:rFonts w:hint="default"/>
      </w:rPr>
    </w:lvl>
    <w:lvl w:ilvl="6" w:tplc="CD4673E8">
      <w:numFmt w:val="bullet"/>
      <w:lvlText w:val="•"/>
      <w:lvlJc w:val="left"/>
      <w:pPr>
        <w:ind w:left="5910" w:hanging="360"/>
      </w:pPr>
      <w:rPr>
        <w:rFonts w:hint="default"/>
      </w:rPr>
    </w:lvl>
    <w:lvl w:ilvl="7" w:tplc="04C07BAC">
      <w:numFmt w:val="bullet"/>
      <w:lvlText w:val="•"/>
      <w:lvlJc w:val="left"/>
      <w:pPr>
        <w:ind w:left="6822" w:hanging="360"/>
      </w:pPr>
      <w:rPr>
        <w:rFonts w:hint="default"/>
      </w:rPr>
    </w:lvl>
    <w:lvl w:ilvl="8" w:tplc="1BEC6EB8">
      <w:numFmt w:val="bullet"/>
      <w:lvlText w:val="•"/>
      <w:lvlJc w:val="left"/>
      <w:pPr>
        <w:ind w:left="7735" w:hanging="360"/>
      </w:pPr>
      <w:rPr>
        <w:rFonts w:hint="default"/>
      </w:rPr>
    </w:lvl>
  </w:abstractNum>
  <w:abstractNum w:abstractNumId="2" w15:restartNumberingAfterBreak="0">
    <w:nsid w:val="71A47289"/>
    <w:multiLevelType w:val="hybridMultilevel"/>
    <w:tmpl w:val="8FA655A0"/>
    <w:lvl w:ilvl="0" w:tplc="704C7CA2">
      <w:start w:val="1"/>
      <w:numFmt w:val="upperRoman"/>
      <w:lvlText w:val="%1."/>
      <w:lvlJc w:val="left"/>
      <w:pPr>
        <w:ind w:left="295" w:hanging="196"/>
        <w:jc w:val="left"/>
      </w:pPr>
      <w:rPr>
        <w:rFonts w:ascii="Times New Roman" w:eastAsia="Times New Roman" w:hAnsi="Times New Roman" w:cs="Times New Roman" w:hint="default"/>
        <w:b/>
        <w:bCs/>
        <w:spacing w:val="-1"/>
        <w:w w:val="99"/>
        <w:sz w:val="22"/>
        <w:szCs w:val="22"/>
      </w:rPr>
    </w:lvl>
    <w:lvl w:ilvl="1" w:tplc="F89653C2">
      <w:numFmt w:val="bullet"/>
      <w:lvlText w:val="•"/>
      <w:lvlJc w:val="left"/>
      <w:pPr>
        <w:ind w:left="820" w:hanging="132"/>
      </w:pPr>
      <w:rPr>
        <w:rFonts w:ascii="Times New Roman" w:eastAsia="Times New Roman" w:hAnsi="Times New Roman" w:cs="Times New Roman" w:hint="default"/>
        <w:w w:val="99"/>
        <w:sz w:val="22"/>
        <w:szCs w:val="22"/>
      </w:rPr>
    </w:lvl>
    <w:lvl w:ilvl="2" w:tplc="C4BE331E">
      <w:numFmt w:val="bullet"/>
      <w:lvlText w:val="•"/>
      <w:lvlJc w:val="left"/>
      <w:pPr>
        <w:ind w:left="851" w:hanging="132"/>
      </w:pPr>
      <w:rPr>
        <w:rFonts w:hint="default"/>
      </w:rPr>
    </w:lvl>
    <w:lvl w:ilvl="3" w:tplc="74A66090">
      <w:numFmt w:val="bullet"/>
      <w:lvlText w:val="•"/>
      <w:lvlJc w:val="left"/>
      <w:pPr>
        <w:ind w:left="883" w:hanging="132"/>
      </w:pPr>
      <w:rPr>
        <w:rFonts w:hint="default"/>
      </w:rPr>
    </w:lvl>
    <w:lvl w:ilvl="4" w:tplc="0F188B9C">
      <w:numFmt w:val="bullet"/>
      <w:lvlText w:val="•"/>
      <w:lvlJc w:val="left"/>
      <w:pPr>
        <w:ind w:left="914" w:hanging="132"/>
      </w:pPr>
      <w:rPr>
        <w:rFonts w:hint="default"/>
      </w:rPr>
    </w:lvl>
    <w:lvl w:ilvl="5" w:tplc="40101646">
      <w:numFmt w:val="bullet"/>
      <w:lvlText w:val="•"/>
      <w:lvlJc w:val="left"/>
      <w:pPr>
        <w:ind w:left="946" w:hanging="132"/>
      </w:pPr>
      <w:rPr>
        <w:rFonts w:hint="default"/>
      </w:rPr>
    </w:lvl>
    <w:lvl w:ilvl="6" w:tplc="EA181FDE">
      <w:numFmt w:val="bullet"/>
      <w:lvlText w:val="•"/>
      <w:lvlJc w:val="left"/>
      <w:pPr>
        <w:ind w:left="978" w:hanging="132"/>
      </w:pPr>
      <w:rPr>
        <w:rFonts w:hint="default"/>
      </w:rPr>
    </w:lvl>
    <w:lvl w:ilvl="7" w:tplc="EDF6A216">
      <w:numFmt w:val="bullet"/>
      <w:lvlText w:val="•"/>
      <w:lvlJc w:val="left"/>
      <w:pPr>
        <w:ind w:left="1009" w:hanging="132"/>
      </w:pPr>
      <w:rPr>
        <w:rFonts w:hint="default"/>
      </w:rPr>
    </w:lvl>
    <w:lvl w:ilvl="8" w:tplc="C3A4178E">
      <w:numFmt w:val="bullet"/>
      <w:lvlText w:val="•"/>
      <w:lvlJc w:val="left"/>
      <w:pPr>
        <w:ind w:left="1041" w:hanging="1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9D"/>
    <w:rsid w:val="003C419D"/>
    <w:rsid w:val="00572BC6"/>
    <w:rsid w:val="008A5371"/>
    <w:rsid w:val="00B6499B"/>
    <w:rsid w:val="00CD6A6E"/>
    <w:rsid w:val="00E463F5"/>
    <w:rsid w:val="00FD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AA59A-6F18-4465-BA92-572B3748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2"/>
      <w:ind w:left="509"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7C5E"/>
    <w:pPr>
      <w:tabs>
        <w:tab w:val="center" w:pos="4680"/>
        <w:tab w:val="right" w:pos="9360"/>
      </w:tabs>
    </w:pPr>
  </w:style>
  <w:style w:type="character" w:customStyle="1" w:styleId="HeaderChar">
    <w:name w:val="Header Char"/>
    <w:basedOn w:val="DefaultParagraphFont"/>
    <w:link w:val="Header"/>
    <w:uiPriority w:val="99"/>
    <w:rsid w:val="00FD7C5E"/>
    <w:rPr>
      <w:rFonts w:ascii="Times New Roman" w:eastAsia="Times New Roman" w:hAnsi="Times New Roman" w:cs="Times New Roman"/>
    </w:rPr>
  </w:style>
  <w:style w:type="paragraph" w:styleId="Footer">
    <w:name w:val="footer"/>
    <w:basedOn w:val="Normal"/>
    <w:link w:val="FooterChar"/>
    <w:uiPriority w:val="99"/>
    <w:unhideWhenUsed/>
    <w:rsid w:val="00FD7C5E"/>
    <w:pPr>
      <w:tabs>
        <w:tab w:val="center" w:pos="4680"/>
        <w:tab w:val="right" w:pos="9360"/>
      </w:tabs>
    </w:pPr>
  </w:style>
  <w:style w:type="character" w:customStyle="1" w:styleId="FooterChar">
    <w:name w:val="Footer Char"/>
    <w:basedOn w:val="DefaultParagraphFont"/>
    <w:link w:val="Footer"/>
    <w:uiPriority w:val="99"/>
    <w:rsid w:val="00FD7C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Marietta City Schools</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 Lela</dc:creator>
  <cp:lastModifiedBy>Reviewer</cp:lastModifiedBy>
  <cp:revision>3</cp:revision>
  <dcterms:created xsi:type="dcterms:W3CDTF">2019-09-28T05:29:00Z</dcterms:created>
  <dcterms:modified xsi:type="dcterms:W3CDTF">2020-07-10T00:50:00Z</dcterms:modified>
</cp:coreProperties>
</file>